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75EB5" w14:textId="77777777" w:rsidR="00AA115D" w:rsidRPr="00FB124D" w:rsidRDefault="003D5584">
      <w:pPr>
        <w:jc w:val="center"/>
        <w:rPr>
          <w:b/>
          <w:color w:val="000000" w:themeColor="text1"/>
          <w:sz w:val="44"/>
          <w:szCs w:val="44"/>
        </w:rPr>
      </w:pPr>
      <w:r w:rsidRPr="00FB124D">
        <w:rPr>
          <w:rFonts w:hint="eastAsia"/>
          <w:b/>
          <w:color w:val="000000" w:themeColor="text1"/>
          <w:sz w:val="44"/>
          <w:szCs w:val="44"/>
        </w:rPr>
        <w:t>采购招标文件</w:t>
      </w:r>
    </w:p>
    <w:p w14:paraId="462902E5" w14:textId="77777777" w:rsidR="00AA115D" w:rsidRPr="00FB124D" w:rsidRDefault="003D5584">
      <w:pPr>
        <w:pStyle w:val="2"/>
        <w:spacing w:before="0" w:after="0"/>
        <w:jc w:val="both"/>
        <w:rPr>
          <w:color w:val="000000" w:themeColor="text1"/>
          <w:sz w:val="32"/>
          <w:szCs w:val="32"/>
        </w:rPr>
      </w:pPr>
      <w:r w:rsidRPr="00FB124D">
        <w:rPr>
          <w:rFonts w:hint="eastAsia"/>
          <w:color w:val="000000" w:themeColor="text1"/>
          <w:sz w:val="32"/>
          <w:szCs w:val="32"/>
        </w:rPr>
        <w:t>1  项目需求</w:t>
      </w:r>
    </w:p>
    <w:p w14:paraId="2E60ED6C" w14:textId="77777777" w:rsidR="00AA115D" w:rsidRPr="00FB124D" w:rsidRDefault="003D5584">
      <w:pPr>
        <w:rPr>
          <w:rFonts w:ascii="宋体" w:hAnsi="宋体"/>
          <w:b/>
          <w:color w:val="000000" w:themeColor="text1"/>
          <w:szCs w:val="21"/>
        </w:rPr>
      </w:pPr>
      <w:r w:rsidRPr="00FB124D">
        <w:rPr>
          <w:rFonts w:ascii="宋体" w:hAnsi="宋体" w:hint="eastAsia"/>
          <w:b/>
          <w:color w:val="000000" w:themeColor="text1"/>
          <w:szCs w:val="21"/>
        </w:rPr>
        <w:t>（一）货物总清单</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1540"/>
        <w:gridCol w:w="2177"/>
        <w:gridCol w:w="875"/>
        <w:gridCol w:w="717"/>
        <w:gridCol w:w="1201"/>
        <w:gridCol w:w="1270"/>
      </w:tblGrid>
      <w:tr w:rsidR="00FB124D" w:rsidRPr="00FB124D" w14:paraId="1AA617D1" w14:textId="77777777">
        <w:trPr>
          <w:trHeight w:val="170"/>
          <w:jc w:val="center"/>
        </w:trPr>
        <w:tc>
          <w:tcPr>
            <w:tcW w:w="749" w:type="dxa"/>
            <w:tcBorders>
              <w:top w:val="single" w:sz="4" w:space="0" w:color="auto"/>
              <w:left w:val="single" w:sz="4" w:space="0" w:color="auto"/>
              <w:bottom w:val="single" w:sz="4" w:space="0" w:color="auto"/>
              <w:right w:val="single" w:sz="4" w:space="0" w:color="auto"/>
            </w:tcBorders>
            <w:vAlign w:val="center"/>
          </w:tcPr>
          <w:p w14:paraId="57812718" w14:textId="77777777" w:rsidR="00AA115D" w:rsidRPr="00FB124D" w:rsidRDefault="003D5584">
            <w:pPr>
              <w:widowControl/>
              <w:spacing w:before="100" w:beforeAutospacing="1" w:after="100" w:afterAutospacing="1" w:line="170" w:lineRule="atLeast"/>
              <w:jc w:val="center"/>
              <w:rPr>
                <w:rFonts w:ascii="宋体" w:hAnsi="宋体" w:cs="宋体"/>
                <w:color w:val="000000" w:themeColor="text1"/>
                <w:kern w:val="0"/>
                <w:sz w:val="24"/>
                <w:szCs w:val="24"/>
              </w:rPr>
            </w:pPr>
            <w:r w:rsidRPr="00FB124D">
              <w:rPr>
                <w:rFonts w:cs="宋体" w:hint="eastAsia"/>
                <w:bCs/>
                <w:color w:val="000000" w:themeColor="text1"/>
                <w:kern w:val="0"/>
                <w:sz w:val="24"/>
                <w:szCs w:val="21"/>
              </w:rPr>
              <w:t>序号</w:t>
            </w:r>
          </w:p>
        </w:tc>
        <w:tc>
          <w:tcPr>
            <w:tcW w:w="1540" w:type="dxa"/>
            <w:tcBorders>
              <w:top w:val="single" w:sz="4" w:space="0" w:color="auto"/>
              <w:left w:val="single" w:sz="4" w:space="0" w:color="auto"/>
              <w:bottom w:val="single" w:sz="4" w:space="0" w:color="auto"/>
              <w:right w:val="single" w:sz="4" w:space="0" w:color="auto"/>
            </w:tcBorders>
            <w:vAlign w:val="center"/>
          </w:tcPr>
          <w:p w14:paraId="10C59BEA" w14:textId="77777777" w:rsidR="00AA115D" w:rsidRPr="00FB124D" w:rsidRDefault="003D5584">
            <w:pPr>
              <w:widowControl/>
              <w:spacing w:before="100" w:beforeAutospacing="1" w:after="100" w:afterAutospacing="1" w:line="170" w:lineRule="atLeast"/>
              <w:jc w:val="center"/>
              <w:rPr>
                <w:rFonts w:ascii="宋体" w:hAnsi="宋体" w:cs="宋体"/>
                <w:color w:val="000000" w:themeColor="text1"/>
                <w:kern w:val="0"/>
                <w:sz w:val="24"/>
                <w:szCs w:val="24"/>
              </w:rPr>
            </w:pPr>
            <w:r w:rsidRPr="00FB124D">
              <w:rPr>
                <w:rFonts w:hint="eastAsia"/>
                <w:color w:val="000000" w:themeColor="text1"/>
                <w:szCs w:val="21"/>
              </w:rPr>
              <w:t>采购计划编号</w:t>
            </w:r>
          </w:p>
        </w:tc>
        <w:tc>
          <w:tcPr>
            <w:tcW w:w="2177" w:type="dxa"/>
            <w:tcBorders>
              <w:top w:val="single" w:sz="4" w:space="0" w:color="auto"/>
              <w:left w:val="single" w:sz="4" w:space="0" w:color="auto"/>
              <w:bottom w:val="single" w:sz="4" w:space="0" w:color="auto"/>
              <w:right w:val="single" w:sz="4" w:space="0" w:color="auto"/>
            </w:tcBorders>
            <w:vAlign w:val="center"/>
          </w:tcPr>
          <w:p w14:paraId="07FB0B78" w14:textId="77777777" w:rsidR="00AA115D" w:rsidRPr="00FB124D" w:rsidRDefault="003D5584">
            <w:pPr>
              <w:widowControl/>
              <w:spacing w:before="100" w:beforeAutospacing="1" w:after="100" w:afterAutospacing="1" w:line="170" w:lineRule="atLeast"/>
              <w:jc w:val="center"/>
              <w:rPr>
                <w:rFonts w:ascii="宋体" w:hAnsi="宋体" w:cs="宋体"/>
                <w:color w:val="000000" w:themeColor="text1"/>
                <w:kern w:val="0"/>
                <w:sz w:val="24"/>
                <w:szCs w:val="24"/>
              </w:rPr>
            </w:pPr>
            <w:r w:rsidRPr="00FB124D">
              <w:rPr>
                <w:rFonts w:cs="宋体" w:hint="eastAsia"/>
                <w:bCs/>
                <w:color w:val="000000" w:themeColor="text1"/>
                <w:kern w:val="0"/>
                <w:sz w:val="24"/>
                <w:szCs w:val="21"/>
              </w:rPr>
              <w:t>项目名称</w:t>
            </w:r>
          </w:p>
        </w:tc>
        <w:tc>
          <w:tcPr>
            <w:tcW w:w="875" w:type="dxa"/>
            <w:tcBorders>
              <w:top w:val="single" w:sz="4" w:space="0" w:color="auto"/>
              <w:left w:val="single" w:sz="4" w:space="0" w:color="auto"/>
              <w:bottom w:val="single" w:sz="4" w:space="0" w:color="auto"/>
              <w:right w:val="single" w:sz="4" w:space="0" w:color="auto"/>
            </w:tcBorders>
            <w:vAlign w:val="center"/>
          </w:tcPr>
          <w:p w14:paraId="44F3BB8E" w14:textId="77777777" w:rsidR="00AA115D" w:rsidRPr="00FB124D" w:rsidRDefault="003D5584">
            <w:pPr>
              <w:widowControl/>
              <w:spacing w:before="100" w:beforeAutospacing="1" w:after="100" w:afterAutospacing="1" w:line="170" w:lineRule="atLeast"/>
              <w:jc w:val="center"/>
              <w:rPr>
                <w:rFonts w:ascii="宋体" w:hAnsi="宋体" w:cs="宋体"/>
                <w:color w:val="000000" w:themeColor="text1"/>
                <w:kern w:val="0"/>
                <w:sz w:val="24"/>
                <w:szCs w:val="24"/>
              </w:rPr>
            </w:pPr>
            <w:r w:rsidRPr="00FB124D">
              <w:rPr>
                <w:rFonts w:cs="宋体" w:hint="eastAsia"/>
                <w:bCs/>
                <w:color w:val="000000" w:themeColor="text1"/>
                <w:kern w:val="0"/>
                <w:sz w:val="24"/>
                <w:szCs w:val="21"/>
              </w:rPr>
              <w:t>数量</w:t>
            </w:r>
          </w:p>
        </w:tc>
        <w:tc>
          <w:tcPr>
            <w:tcW w:w="717" w:type="dxa"/>
            <w:tcBorders>
              <w:top w:val="single" w:sz="4" w:space="0" w:color="auto"/>
              <w:left w:val="single" w:sz="4" w:space="0" w:color="auto"/>
              <w:bottom w:val="single" w:sz="4" w:space="0" w:color="auto"/>
              <w:right w:val="single" w:sz="4" w:space="0" w:color="auto"/>
            </w:tcBorders>
            <w:vAlign w:val="center"/>
          </w:tcPr>
          <w:p w14:paraId="556F22EE" w14:textId="77777777" w:rsidR="00AA115D" w:rsidRPr="00FB124D" w:rsidRDefault="003D5584">
            <w:pPr>
              <w:widowControl/>
              <w:spacing w:before="100" w:beforeAutospacing="1" w:after="100" w:afterAutospacing="1" w:line="170" w:lineRule="atLeast"/>
              <w:jc w:val="center"/>
              <w:rPr>
                <w:rFonts w:ascii="宋体" w:hAnsi="宋体" w:cs="宋体"/>
                <w:color w:val="000000" w:themeColor="text1"/>
                <w:kern w:val="0"/>
                <w:sz w:val="24"/>
                <w:szCs w:val="24"/>
              </w:rPr>
            </w:pPr>
            <w:r w:rsidRPr="00FB124D">
              <w:rPr>
                <w:rFonts w:cs="宋体" w:hint="eastAsia"/>
                <w:bCs/>
                <w:color w:val="000000" w:themeColor="text1"/>
                <w:kern w:val="0"/>
                <w:sz w:val="24"/>
                <w:szCs w:val="21"/>
              </w:rPr>
              <w:t>单位</w:t>
            </w:r>
          </w:p>
        </w:tc>
        <w:tc>
          <w:tcPr>
            <w:tcW w:w="1201" w:type="dxa"/>
            <w:tcBorders>
              <w:top w:val="single" w:sz="4" w:space="0" w:color="auto"/>
              <w:left w:val="single" w:sz="4" w:space="0" w:color="auto"/>
              <w:bottom w:val="single" w:sz="4" w:space="0" w:color="auto"/>
              <w:right w:val="single" w:sz="4" w:space="0" w:color="auto"/>
            </w:tcBorders>
            <w:vAlign w:val="center"/>
          </w:tcPr>
          <w:p w14:paraId="239BF754" w14:textId="77777777" w:rsidR="00AA115D" w:rsidRPr="00FB124D" w:rsidRDefault="003D5584">
            <w:pPr>
              <w:widowControl/>
              <w:spacing w:before="100" w:beforeAutospacing="1" w:after="100" w:afterAutospacing="1" w:line="170" w:lineRule="atLeast"/>
              <w:jc w:val="center"/>
              <w:rPr>
                <w:rFonts w:ascii="宋体" w:hAnsi="宋体" w:cs="宋体"/>
                <w:color w:val="000000" w:themeColor="text1"/>
                <w:kern w:val="0"/>
                <w:sz w:val="24"/>
                <w:szCs w:val="24"/>
              </w:rPr>
            </w:pPr>
            <w:r w:rsidRPr="00FB124D">
              <w:rPr>
                <w:rFonts w:cs="宋体" w:hint="eastAsia"/>
                <w:b/>
                <w:bCs/>
                <w:color w:val="000000" w:themeColor="text1"/>
                <w:kern w:val="0"/>
                <w:sz w:val="24"/>
              </w:rPr>
              <w:t>备注</w:t>
            </w:r>
          </w:p>
        </w:tc>
        <w:tc>
          <w:tcPr>
            <w:tcW w:w="1270" w:type="dxa"/>
            <w:tcBorders>
              <w:top w:val="single" w:sz="4" w:space="0" w:color="auto"/>
              <w:left w:val="single" w:sz="4" w:space="0" w:color="auto"/>
              <w:bottom w:val="single" w:sz="4" w:space="0" w:color="auto"/>
              <w:right w:val="single" w:sz="4" w:space="0" w:color="auto"/>
            </w:tcBorders>
            <w:vAlign w:val="center"/>
          </w:tcPr>
          <w:p w14:paraId="316C1673" w14:textId="77777777" w:rsidR="00AA115D" w:rsidRPr="00FB124D" w:rsidRDefault="003D5584">
            <w:pPr>
              <w:widowControl/>
              <w:spacing w:before="100" w:beforeAutospacing="1" w:after="100" w:afterAutospacing="1" w:line="170" w:lineRule="atLeast"/>
              <w:jc w:val="center"/>
              <w:rPr>
                <w:rFonts w:ascii="宋体" w:hAnsi="宋体" w:cs="宋体"/>
                <w:color w:val="000000" w:themeColor="text1"/>
                <w:kern w:val="0"/>
                <w:sz w:val="24"/>
                <w:szCs w:val="24"/>
              </w:rPr>
            </w:pPr>
            <w:r w:rsidRPr="00FB124D">
              <w:rPr>
                <w:rFonts w:cs="宋体" w:hint="eastAsia"/>
                <w:b/>
                <w:bCs/>
                <w:color w:val="000000" w:themeColor="text1"/>
                <w:kern w:val="0"/>
                <w:sz w:val="24"/>
              </w:rPr>
              <w:t>预算限额（万元）</w:t>
            </w:r>
          </w:p>
        </w:tc>
      </w:tr>
      <w:tr w:rsidR="00FB124D" w:rsidRPr="00FB124D" w14:paraId="61B0F260" w14:textId="77777777">
        <w:trPr>
          <w:trHeight w:val="537"/>
          <w:jc w:val="center"/>
        </w:trPr>
        <w:tc>
          <w:tcPr>
            <w:tcW w:w="749" w:type="dxa"/>
            <w:tcBorders>
              <w:top w:val="single" w:sz="4" w:space="0" w:color="auto"/>
              <w:left w:val="single" w:sz="4" w:space="0" w:color="auto"/>
              <w:bottom w:val="single" w:sz="4" w:space="0" w:color="auto"/>
              <w:right w:val="single" w:sz="4" w:space="0" w:color="auto"/>
            </w:tcBorders>
            <w:vAlign w:val="center"/>
          </w:tcPr>
          <w:p w14:paraId="70EC5ED3" w14:textId="77777777" w:rsidR="00AA115D" w:rsidRPr="00FB124D" w:rsidRDefault="003D5584">
            <w:pPr>
              <w:widowControl/>
              <w:spacing w:before="100" w:beforeAutospacing="1" w:after="100" w:afterAutospacing="1" w:line="170" w:lineRule="atLeast"/>
              <w:jc w:val="center"/>
              <w:rPr>
                <w:rFonts w:ascii="宋体" w:hAnsi="宋体" w:cs="宋体"/>
                <w:color w:val="000000" w:themeColor="text1"/>
                <w:kern w:val="0"/>
                <w:sz w:val="24"/>
                <w:szCs w:val="21"/>
              </w:rPr>
            </w:pPr>
            <w:r w:rsidRPr="00FB124D">
              <w:rPr>
                <w:rFonts w:ascii="宋体" w:hAnsi="宋体" w:cs="宋体" w:hint="eastAsia"/>
                <w:color w:val="000000" w:themeColor="text1"/>
                <w:kern w:val="0"/>
                <w:sz w:val="24"/>
                <w:szCs w:val="21"/>
              </w:rPr>
              <w:t>1</w:t>
            </w:r>
          </w:p>
        </w:tc>
        <w:tc>
          <w:tcPr>
            <w:tcW w:w="1540" w:type="dxa"/>
            <w:tcBorders>
              <w:top w:val="single" w:sz="4" w:space="0" w:color="auto"/>
              <w:left w:val="single" w:sz="4" w:space="0" w:color="auto"/>
              <w:bottom w:val="single" w:sz="4" w:space="0" w:color="auto"/>
              <w:right w:val="single" w:sz="4" w:space="0" w:color="auto"/>
            </w:tcBorders>
            <w:vAlign w:val="center"/>
          </w:tcPr>
          <w:p w14:paraId="36FEC3CE" w14:textId="77777777" w:rsidR="00AA115D" w:rsidRPr="00FB124D" w:rsidRDefault="00AA115D">
            <w:pPr>
              <w:widowControl/>
              <w:spacing w:before="100" w:beforeAutospacing="1" w:after="100" w:afterAutospacing="1" w:line="170" w:lineRule="atLeast"/>
              <w:jc w:val="center"/>
              <w:rPr>
                <w:rFonts w:ascii="宋体" w:hAnsi="宋体" w:cs="宋体"/>
                <w:color w:val="000000" w:themeColor="text1"/>
                <w:kern w:val="0"/>
                <w:sz w:val="24"/>
                <w:szCs w:val="21"/>
              </w:rPr>
            </w:pPr>
          </w:p>
        </w:tc>
        <w:tc>
          <w:tcPr>
            <w:tcW w:w="2177" w:type="dxa"/>
            <w:tcBorders>
              <w:top w:val="single" w:sz="4" w:space="0" w:color="auto"/>
              <w:left w:val="single" w:sz="4" w:space="0" w:color="auto"/>
              <w:bottom w:val="single" w:sz="4" w:space="0" w:color="auto"/>
              <w:right w:val="single" w:sz="4" w:space="0" w:color="auto"/>
            </w:tcBorders>
            <w:vAlign w:val="center"/>
          </w:tcPr>
          <w:p w14:paraId="66AA991D" w14:textId="6B4CA356" w:rsidR="00AA115D" w:rsidRPr="00FB124D" w:rsidRDefault="003D5584">
            <w:pPr>
              <w:widowControl/>
              <w:spacing w:before="100" w:beforeAutospacing="1" w:after="100" w:afterAutospacing="1" w:line="170" w:lineRule="atLeast"/>
              <w:jc w:val="center"/>
              <w:rPr>
                <w:rFonts w:ascii="宋体" w:hAnsi="宋体" w:cs="宋体"/>
                <w:color w:val="000000" w:themeColor="text1"/>
                <w:kern w:val="0"/>
                <w:sz w:val="24"/>
                <w:szCs w:val="21"/>
              </w:rPr>
            </w:pPr>
            <w:r w:rsidRPr="00FB124D">
              <w:rPr>
                <w:rFonts w:ascii="宋体" w:hAnsi="宋体" w:cs="宋体" w:hint="eastAsia"/>
                <w:color w:val="000000" w:themeColor="text1"/>
                <w:kern w:val="0"/>
                <w:sz w:val="24"/>
                <w:szCs w:val="21"/>
              </w:rPr>
              <w:t>荧光定量仪</w:t>
            </w:r>
          </w:p>
        </w:tc>
        <w:tc>
          <w:tcPr>
            <w:tcW w:w="875" w:type="dxa"/>
            <w:tcBorders>
              <w:top w:val="single" w:sz="4" w:space="0" w:color="auto"/>
              <w:left w:val="single" w:sz="4" w:space="0" w:color="auto"/>
              <w:bottom w:val="single" w:sz="4" w:space="0" w:color="auto"/>
              <w:right w:val="single" w:sz="4" w:space="0" w:color="auto"/>
            </w:tcBorders>
            <w:vAlign w:val="center"/>
          </w:tcPr>
          <w:p w14:paraId="39C0E13A" w14:textId="77777777" w:rsidR="00AA115D" w:rsidRPr="00FB124D" w:rsidRDefault="003D5584">
            <w:pPr>
              <w:widowControl/>
              <w:spacing w:before="100" w:beforeAutospacing="1" w:after="100" w:afterAutospacing="1" w:line="170" w:lineRule="atLeast"/>
              <w:jc w:val="center"/>
              <w:rPr>
                <w:rFonts w:ascii="宋体" w:hAnsi="宋体" w:cs="宋体"/>
                <w:color w:val="000000" w:themeColor="text1"/>
                <w:kern w:val="0"/>
                <w:sz w:val="24"/>
                <w:szCs w:val="21"/>
              </w:rPr>
            </w:pPr>
            <w:r w:rsidRPr="00FB124D">
              <w:rPr>
                <w:rFonts w:ascii="宋体" w:hAnsi="宋体" w:cs="宋体" w:hint="eastAsia"/>
                <w:color w:val="000000" w:themeColor="text1"/>
                <w:kern w:val="0"/>
                <w:sz w:val="24"/>
                <w:szCs w:val="21"/>
              </w:rPr>
              <w:t>1</w:t>
            </w:r>
          </w:p>
        </w:tc>
        <w:tc>
          <w:tcPr>
            <w:tcW w:w="717" w:type="dxa"/>
            <w:tcBorders>
              <w:top w:val="single" w:sz="4" w:space="0" w:color="auto"/>
              <w:left w:val="single" w:sz="4" w:space="0" w:color="auto"/>
              <w:bottom w:val="single" w:sz="4" w:space="0" w:color="auto"/>
              <w:right w:val="single" w:sz="4" w:space="0" w:color="auto"/>
            </w:tcBorders>
            <w:vAlign w:val="center"/>
          </w:tcPr>
          <w:p w14:paraId="378D32EE" w14:textId="77777777" w:rsidR="00AA115D" w:rsidRPr="00FB124D" w:rsidRDefault="003D5584">
            <w:pPr>
              <w:widowControl/>
              <w:spacing w:before="100" w:beforeAutospacing="1" w:after="100" w:afterAutospacing="1" w:line="170" w:lineRule="atLeast"/>
              <w:jc w:val="center"/>
              <w:rPr>
                <w:rFonts w:ascii="宋体" w:hAnsi="宋体" w:cs="宋体"/>
                <w:color w:val="000000" w:themeColor="text1"/>
                <w:kern w:val="0"/>
                <w:sz w:val="24"/>
                <w:szCs w:val="21"/>
              </w:rPr>
            </w:pPr>
            <w:r w:rsidRPr="00FB124D">
              <w:rPr>
                <w:rFonts w:ascii="宋体" w:hAnsi="宋体" w:cs="宋体" w:hint="eastAsia"/>
                <w:color w:val="000000" w:themeColor="text1"/>
                <w:kern w:val="0"/>
                <w:sz w:val="24"/>
                <w:szCs w:val="21"/>
              </w:rPr>
              <w:t>套</w:t>
            </w:r>
          </w:p>
        </w:tc>
        <w:tc>
          <w:tcPr>
            <w:tcW w:w="1201" w:type="dxa"/>
            <w:tcBorders>
              <w:top w:val="single" w:sz="4" w:space="0" w:color="auto"/>
              <w:left w:val="single" w:sz="4" w:space="0" w:color="auto"/>
              <w:bottom w:val="single" w:sz="4" w:space="0" w:color="auto"/>
              <w:right w:val="single" w:sz="4" w:space="0" w:color="auto"/>
            </w:tcBorders>
            <w:vAlign w:val="center"/>
          </w:tcPr>
          <w:p w14:paraId="3EE7AB87" w14:textId="77777777" w:rsidR="00AA115D" w:rsidRPr="00FB124D" w:rsidRDefault="003D5584">
            <w:pPr>
              <w:widowControl/>
              <w:spacing w:before="100" w:beforeAutospacing="1" w:after="100" w:afterAutospacing="1" w:line="170" w:lineRule="atLeast"/>
              <w:jc w:val="center"/>
              <w:rPr>
                <w:rFonts w:ascii="宋体" w:hAnsi="宋体" w:cs="宋体"/>
                <w:color w:val="000000" w:themeColor="text1"/>
                <w:kern w:val="0"/>
                <w:sz w:val="24"/>
                <w:szCs w:val="21"/>
              </w:rPr>
            </w:pPr>
            <w:r w:rsidRPr="00FB124D">
              <w:rPr>
                <w:rFonts w:ascii="宋体" w:hAnsi="宋体" w:cs="宋体" w:hint="eastAsia"/>
                <w:color w:val="000000" w:themeColor="text1"/>
                <w:kern w:val="0"/>
                <w:sz w:val="24"/>
                <w:szCs w:val="21"/>
              </w:rPr>
              <w:t>接受进口</w:t>
            </w:r>
          </w:p>
        </w:tc>
        <w:tc>
          <w:tcPr>
            <w:tcW w:w="1270" w:type="dxa"/>
            <w:tcBorders>
              <w:top w:val="single" w:sz="4" w:space="0" w:color="auto"/>
              <w:left w:val="single" w:sz="4" w:space="0" w:color="auto"/>
              <w:bottom w:val="single" w:sz="4" w:space="0" w:color="auto"/>
              <w:right w:val="single" w:sz="4" w:space="0" w:color="auto"/>
            </w:tcBorders>
            <w:vAlign w:val="center"/>
          </w:tcPr>
          <w:p w14:paraId="58AC366E" w14:textId="77777777" w:rsidR="00AA115D" w:rsidRPr="00FB124D" w:rsidRDefault="003D5584">
            <w:pPr>
              <w:widowControl/>
              <w:spacing w:before="100" w:beforeAutospacing="1" w:after="100" w:afterAutospacing="1" w:line="170" w:lineRule="atLeast"/>
              <w:jc w:val="center"/>
              <w:rPr>
                <w:rFonts w:ascii="宋体" w:hAnsi="宋体" w:cs="宋体"/>
                <w:color w:val="000000" w:themeColor="text1"/>
                <w:kern w:val="0"/>
                <w:sz w:val="24"/>
                <w:szCs w:val="21"/>
              </w:rPr>
            </w:pPr>
            <w:r w:rsidRPr="00FB124D">
              <w:rPr>
                <w:rFonts w:ascii="宋体" w:hAnsi="宋体" w:cs="宋体" w:hint="eastAsia"/>
                <w:color w:val="000000" w:themeColor="text1"/>
                <w:kern w:val="0"/>
                <w:sz w:val="24"/>
                <w:szCs w:val="21"/>
              </w:rPr>
              <w:t>4.1</w:t>
            </w:r>
          </w:p>
        </w:tc>
      </w:tr>
    </w:tbl>
    <w:p w14:paraId="5C4F339A" w14:textId="77777777" w:rsidR="00AA115D" w:rsidRPr="00FB124D" w:rsidRDefault="00AA115D">
      <w:pPr>
        <w:rPr>
          <w:rFonts w:ascii="宋体" w:hAnsi="宋体"/>
          <w:b/>
          <w:color w:val="000000" w:themeColor="text1"/>
          <w:szCs w:val="21"/>
        </w:rPr>
      </w:pPr>
    </w:p>
    <w:p w14:paraId="657B75E8" w14:textId="77777777" w:rsidR="00AA115D" w:rsidRPr="00FB124D" w:rsidRDefault="003D5584">
      <w:pPr>
        <w:rPr>
          <w:rFonts w:ascii="宋体" w:hAnsi="宋体"/>
          <w:b/>
          <w:color w:val="000000" w:themeColor="text1"/>
          <w:szCs w:val="21"/>
        </w:rPr>
      </w:pPr>
      <w:r w:rsidRPr="00FB124D">
        <w:rPr>
          <w:rFonts w:ascii="宋体" w:hAnsi="宋体" w:hint="eastAsia"/>
          <w:b/>
          <w:color w:val="000000" w:themeColor="text1"/>
          <w:szCs w:val="21"/>
        </w:rPr>
        <w:t>（二）货物清单明细</w:t>
      </w:r>
    </w:p>
    <w:tbl>
      <w:tblPr>
        <w:tblpPr w:leftFromText="180" w:rightFromText="180" w:vertAnchor="text" w:horzAnchor="margin"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4574"/>
        <w:gridCol w:w="1500"/>
        <w:gridCol w:w="1675"/>
      </w:tblGrid>
      <w:tr w:rsidR="00FB124D" w:rsidRPr="00FB124D" w14:paraId="22069AAF" w14:textId="77777777">
        <w:trPr>
          <w:trHeight w:val="170"/>
        </w:trPr>
        <w:tc>
          <w:tcPr>
            <w:tcW w:w="771" w:type="dxa"/>
            <w:vAlign w:val="center"/>
          </w:tcPr>
          <w:p w14:paraId="4C6732C0" w14:textId="77777777" w:rsidR="00AA115D" w:rsidRPr="00FB124D" w:rsidRDefault="003D5584">
            <w:pPr>
              <w:jc w:val="center"/>
              <w:rPr>
                <w:bCs/>
                <w:color w:val="000000" w:themeColor="text1"/>
                <w:szCs w:val="21"/>
              </w:rPr>
            </w:pPr>
            <w:r w:rsidRPr="00FB124D">
              <w:rPr>
                <w:rFonts w:hint="eastAsia"/>
                <w:bCs/>
                <w:color w:val="000000" w:themeColor="text1"/>
                <w:szCs w:val="21"/>
              </w:rPr>
              <w:t>序号</w:t>
            </w:r>
          </w:p>
        </w:tc>
        <w:tc>
          <w:tcPr>
            <w:tcW w:w="4574" w:type="dxa"/>
            <w:vAlign w:val="center"/>
          </w:tcPr>
          <w:p w14:paraId="2E12D80D" w14:textId="77777777" w:rsidR="00AA115D" w:rsidRPr="00FB124D" w:rsidRDefault="003D5584">
            <w:pPr>
              <w:jc w:val="center"/>
              <w:rPr>
                <w:bCs/>
                <w:color w:val="000000" w:themeColor="text1"/>
                <w:szCs w:val="21"/>
              </w:rPr>
            </w:pPr>
            <w:r w:rsidRPr="00FB124D">
              <w:rPr>
                <w:rFonts w:hint="eastAsia"/>
                <w:bCs/>
                <w:color w:val="000000" w:themeColor="text1"/>
                <w:szCs w:val="21"/>
              </w:rPr>
              <w:t>货物名称</w:t>
            </w:r>
          </w:p>
        </w:tc>
        <w:tc>
          <w:tcPr>
            <w:tcW w:w="1500" w:type="dxa"/>
            <w:vAlign w:val="center"/>
          </w:tcPr>
          <w:p w14:paraId="23F73E92" w14:textId="77777777" w:rsidR="00AA115D" w:rsidRPr="00FB124D" w:rsidRDefault="003D5584">
            <w:pPr>
              <w:jc w:val="center"/>
              <w:rPr>
                <w:bCs/>
                <w:color w:val="000000" w:themeColor="text1"/>
                <w:szCs w:val="21"/>
              </w:rPr>
            </w:pPr>
            <w:r w:rsidRPr="00FB124D">
              <w:rPr>
                <w:rFonts w:hint="eastAsia"/>
                <w:bCs/>
                <w:color w:val="000000" w:themeColor="text1"/>
                <w:szCs w:val="21"/>
              </w:rPr>
              <w:t>数量</w:t>
            </w:r>
          </w:p>
        </w:tc>
        <w:tc>
          <w:tcPr>
            <w:tcW w:w="1675" w:type="dxa"/>
            <w:vAlign w:val="center"/>
          </w:tcPr>
          <w:p w14:paraId="5F282454" w14:textId="77777777" w:rsidR="00AA115D" w:rsidRPr="00FB124D" w:rsidRDefault="003D5584">
            <w:pPr>
              <w:jc w:val="center"/>
              <w:rPr>
                <w:bCs/>
                <w:color w:val="000000" w:themeColor="text1"/>
                <w:szCs w:val="21"/>
              </w:rPr>
            </w:pPr>
            <w:r w:rsidRPr="00FB124D">
              <w:rPr>
                <w:rFonts w:hint="eastAsia"/>
                <w:bCs/>
                <w:color w:val="000000" w:themeColor="text1"/>
                <w:szCs w:val="21"/>
              </w:rPr>
              <w:t>单位</w:t>
            </w:r>
          </w:p>
        </w:tc>
      </w:tr>
      <w:tr w:rsidR="00FB124D" w:rsidRPr="00FB124D" w14:paraId="6CC19D42" w14:textId="77777777">
        <w:trPr>
          <w:trHeight w:val="170"/>
        </w:trPr>
        <w:tc>
          <w:tcPr>
            <w:tcW w:w="771" w:type="dxa"/>
            <w:vAlign w:val="center"/>
          </w:tcPr>
          <w:p w14:paraId="72690230" w14:textId="77777777" w:rsidR="00AA115D" w:rsidRPr="00FB124D" w:rsidRDefault="003D5584">
            <w:pPr>
              <w:jc w:val="center"/>
              <w:rPr>
                <w:bCs/>
                <w:color w:val="000000" w:themeColor="text1"/>
                <w:szCs w:val="21"/>
              </w:rPr>
            </w:pPr>
            <w:r w:rsidRPr="00FB124D">
              <w:rPr>
                <w:rFonts w:hint="eastAsia"/>
                <w:bCs/>
                <w:color w:val="000000" w:themeColor="text1"/>
                <w:szCs w:val="21"/>
              </w:rPr>
              <w:t>1</w:t>
            </w:r>
          </w:p>
        </w:tc>
        <w:tc>
          <w:tcPr>
            <w:tcW w:w="4574" w:type="dxa"/>
            <w:vAlign w:val="center"/>
          </w:tcPr>
          <w:p w14:paraId="4185EABE" w14:textId="76230576" w:rsidR="00AA115D" w:rsidRPr="00FB124D" w:rsidRDefault="003D5584">
            <w:pPr>
              <w:jc w:val="left"/>
              <w:rPr>
                <w:bCs/>
                <w:color w:val="000000" w:themeColor="text1"/>
                <w:szCs w:val="21"/>
              </w:rPr>
            </w:pPr>
            <w:bookmarkStart w:id="0" w:name="_GoBack"/>
            <w:bookmarkEnd w:id="0"/>
            <w:r w:rsidRPr="00FB124D">
              <w:rPr>
                <w:rFonts w:hint="eastAsia"/>
                <w:bCs/>
                <w:color w:val="000000" w:themeColor="text1"/>
                <w:szCs w:val="21"/>
              </w:rPr>
              <w:t>荧光定量仪</w:t>
            </w:r>
          </w:p>
        </w:tc>
        <w:tc>
          <w:tcPr>
            <w:tcW w:w="1500" w:type="dxa"/>
            <w:vAlign w:val="center"/>
          </w:tcPr>
          <w:p w14:paraId="498B45E0" w14:textId="77777777" w:rsidR="00AA115D" w:rsidRPr="00FB124D" w:rsidRDefault="003D5584">
            <w:pPr>
              <w:jc w:val="center"/>
              <w:rPr>
                <w:bCs/>
                <w:color w:val="000000" w:themeColor="text1"/>
                <w:szCs w:val="21"/>
              </w:rPr>
            </w:pPr>
            <w:r w:rsidRPr="00FB124D">
              <w:rPr>
                <w:rFonts w:hint="eastAsia"/>
                <w:bCs/>
                <w:color w:val="000000" w:themeColor="text1"/>
                <w:szCs w:val="21"/>
              </w:rPr>
              <w:t>1</w:t>
            </w:r>
          </w:p>
        </w:tc>
        <w:tc>
          <w:tcPr>
            <w:tcW w:w="1675" w:type="dxa"/>
            <w:vAlign w:val="center"/>
          </w:tcPr>
          <w:p w14:paraId="7F048DD2" w14:textId="77777777" w:rsidR="00AA115D" w:rsidRPr="00FB124D" w:rsidRDefault="003D5584">
            <w:pPr>
              <w:jc w:val="center"/>
              <w:rPr>
                <w:bCs/>
                <w:color w:val="000000" w:themeColor="text1"/>
                <w:szCs w:val="21"/>
              </w:rPr>
            </w:pPr>
            <w:r w:rsidRPr="00FB124D">
              <w:rPr>
                <w:rFonts w:hint="eastAsia"/>
                <w:bCs/>
                <w:color w:val="000000" w:themeColor="text1"/>
                <w:szCs w:val="21"/>
              </w:rPr>
              <w:t>台</w:t>
            </w:r>
          </w:p>
        </w:tc>
      </w:tr>
      <w:tr w:rsidR="00FB124D" w:rsidRPr="00FB124D" w14:paraId="1ABC6590" w14:textId="77777777">
        <w:trPr>
          <w:trHeight w:val="170"/>
        </w:trPr>
        <w:tc>
          <w:tcPr>
            <w:tcW w:w="771" w:type="dxa"/>
            <w:vAlign w:val="center"/>
          </w:tcPr>
          <w:p w14:paraId="5ABAE370" w14:textId="77777777" w:rsidR="00AA115D" w:rsidRPr="00FB124D" w:rsidRDefault="003D5584">
            <w:pPr>
              <w:jc w:val="center"/>
              <w:rPr>
                <w:bCs/>
                <w:color w:val="000000" w:themeColor="text1"/>
                <w:szCs w:val="21"/>
              </w:rPr>
            </w:pPr>
            <w:r w:rsidRPr="00FB124D">
              <w:rPr>
                <w:rFonts w:hint="eastAsia"/>
                <w:bCs/>
                <w:color w:val="000000" w:themeColor="text1"/>
                <w:szCs w:val="21"/>
              </w:rPr>
              <w:t>2</w:t>
            </w:r>
          </w:p>
        </w:tc>
        <w:tc>
          <w:tcPr>
            <w:tcW w:w="4574" w:type="dxa"/>
            <w:vAlign w:val="center"/>
          </w:tcPr>
          <w:p w14:paraId="4EB42045" w14:textId="77777777" w:rsidR="00AA115D" w:rsidRPr="00FB124D" w:rsidRDefault="003D5584">
            <w:pPr>
              <w:jc w:val="left"/>
              <w:rPr>
                <w:bCs/>
                <w:color w:val="000000" w:themeColor="text1"/>
                <w:szCs w:val="21"/>
              </w:rPr>
            </w:pPr>
            <w:r w:rsidRPr="00FB124D">
              <w:rPr>
                <w:rFonts w:hint="eastAsia"/>
                <w:bCs/>
                <w:color w:val="000000" w:themeColor="text1"/>
                <w:szCs w:val="21"/>
              </w:rPr>
              <w:t>电源线一个及</w:t>
            </w:r>
            <w:r w:rsidRPr="00FB124D">
              <w:rPr>
                <w:rFonts w:hint="eastAsia"/>
                <w:bCs/>
                <w:color w:val="000000" w:themeColor="text1"/>
                <w:szCs w:val="21"/>
              </w:rPr>
              <w:t>4</w:t>
            </w:r>
            <w:r w:rsidRPr="00FB124D">
              <w:rPr>
                <w:rFonts w:hint="eastAsia"/>
                <w:bCs/>
                <w:color w:val="000000" w:themeColor="text1"/>
                <w:szCs w:val="21"/>
              </w:rPr>
              <w:t>种插座转换接头</w:t>
            </w:r>
            <w:r w:rsidRPr="00FB124D">
              <w:rPr>
                <w:rFonts w:hint="eastAsia"/>
                <w:bCs/>
                <w:color w:val="000000" w:themeColor="text1"/>
                <w:szCs w:val="21"/>
              </w:rPr>
              <w:t xml:space="preserve"> </w:t>
            </w:r>
          </w:p>
        </w:tc>
        <w:tc>
          <w:tcPr>
            <w:tcW w:w="1500" w:type="dxa"/>
            <w:vAlign w:val="center"/>
          </w:tcPr>
          <w:p w14:paraId="6F46D613" w14:textId="77777777" w:rsidR="00AA115D" w:rsidRPr="00FB124D" w:rsidRDefault="003D5584">
            <w:pPr>
              <w:jc w:val="center"/>
              <w:rPr>
                <w:bCs/>
                <w:color w:val="000000" w:themeColor="text1"/>
                <w:szCs w:val="21"/>
              </w:rPr>
            </w:pPr>
            <w:r w:rsidRPr="00FB124D">
              <w:rPr>
                <w:rFonts w:hint="eastAsia"/>
                <w:bCs/>
                <w:color w:val="000000" w:themeColor="text1"/>
                <w:szCs w:val="21"/>
              </w:rPr>
              <w:t>1</w:t>
            </w:r>
          </w:p>
        </w:tc>
        <w:tc>
          <w:tcPr>
            <w:tcW w:w="1675" w:type="dxa"/>
            <w:vAlign w:val="center"/>
          </w:tcPr>
          <w:p w14:paraId="0B8F7D08" w14:textId="77777777" w:rsidR="00AA115D" w:rsidRPr="00FB124D" w:rsidRDefault="003D5584">
            <w:pPr>
              <w:jc w:val="center"/>
              <w:rPr>
                <w:bCs/>
                <w:color w:val="000000" w:themeColor="text1"/>
                <w:szCs w:val="21"/>
              </w:rPr>
            </w:pPr>
            <w:r w:rsidRPr="00FB124D">
              <w:rPr>
                <w:rFonts w:hint="eastAsia"/>
                <w:bCs/>
                <w:color w:val="000000" w:themeColor="text1"/>
                <w:szCs w:val="21"/>
              </w:rPr>
              <w:t>套</w:t>
            </w:r>
          </w:p>
        </w:tc>
      </w:tr>
      <w:tr w:rsidR="00FB124D" w:rsidRPr="00FB124D" w14:paraId="74D6C709" w14:textId="77777777">
        <w:trPr>
          <w:trHeight w:val="170"/>
        </w:trPr>
        <w:tc>
          <w:tcPr>
            <w:tcW w:w="771" w:type="dxa"/>
            <w:vAlign w:val="center"/>
          </w:tcPr>
          <w:p w14:paraId="48910DFE" w14:textId="77777777" w:rsidR="00AA115D" w:rsidRPr="00FB124D" w:rsidRDefault="003D5584">
            <w:pPr>
              <w:jc w:val="center"/>
              <w:rPr>
                <w:bCs/>
                <w:color w:val="000000" w:themeColor="text1"/>
                <w:szCs w:val="21"/>
              </w:rPr>
            </w:pPr>
            <w:r w:rsidRPr="00FB124D">
              <w:rPr>
                <w:rFonts w:hint="eastAsia"/>
                <w:bCs/>
                <w:color w:val="000000" w:themeColor="text1"/>
                <w:szCs w:val="21"/>
              </w:rPr>
              <w:t>3</w:t>
            </w:r>
          </w:p>
        </w:tc>
        <w:tc>
          <w:tcPr>
            <w:tcW w:w="4574" w:type="dxa"/>
            <w:vAlign w:val="center"/>
          </w:tcPr>
          <w:p w14:paraId="7FD2AA74" w14:textId="77777777" w:rsidR="00AA115D" w:rsidRPr="00FB124D" w:rsidRDefault="003D5584">
            <w:pPr>
              <w:jc w:val="left"/>
              <w:rPr>
                <w:bCs/>
                <w:color w:val="000000" w:themeColor="text1"/>
                <w:szCs w:val="21"/>
              </w:rPr>
            </w:pPr>
            <w:r w:rsidRPr="00FB124D">
              <w:rPr>
                <w:rFonts w:hint="eastAsia"/>
                <w:bCs/>
                <w:color w:val="000000" w:themeColor="text1"/>
                <w:szCs w:val="21"/>
              </w:rPr>
              <w:t>USB</w:t>
            </w:r>
            <w:r w:rsidRPr="00FB124D">
              <w:rPr>
                <w:rFonts w:hint="eastAsia"/>
                <w:bCs/>
                <w:color w:val="000000" w:themeColor="text1"/>
                <w:szCs w:val="21"/>
              </w:rPr>
              <w:t>驱动和</w:t>
            </w:r>
            <w:r w:rsidRPr="00FB124D">
              <w:rPr>
                <w:rFonts w:hint="eastAsia"/>
                <w:bCs/>
                <w:color w:val="000000" w:themeColor="text1"/>
                <w:szCs w:val="21"/>
              </w:rPr>
              <w:t>USB</w:t>
            </w:r>
            <w:r w:rsidRPr="00FB124D">
              <w:rPr>
                <w:rFonts w:hint="eastAsia"/>
                <w:bCs/>
                <w:color w:val="000000" w:themeColor="text1"/>
                <w:szCs w:val="21"/>
              </w:rPr>
              <w:t>数据线</w:t>
            </w:r>
          </w:p>
        </w:tc>
        <w:tc>
          <w:tcPr>
            <w:tcW w:w="1500" w:type="dxa"/>
            <w:vAlign w:val="center"/>
          </w:tcPr>
          <w:p w14:paraId="4FE21488" w14:textId="77777777" w:rsidR="00AA115D" w:rsidRPr="00FB124D" w:rsidRDefault="003D5584">
            <w:pPr>
              <w:jc w:val="center"/>
              <w:rPr>
                <w:bCs/>
                <w:color w:val="000000" w:themeColor="text1"/>
                <w:szCs w:val="21"/>
              </w:rPr>
            </w:pPr>
            <w:r w:rsidRPr="00FB124D">
              <w:rPr>
                <w:rFonts w:hint="eastAsia"/>
                <w:bCs/>
                <w:color w:val="000000" w:themeColor="text1"/>
                <w:szCs w:val="21"/>
              </w:rPr>
              <w:t>1</w:t>
            </w:r>
          </w:p>
        </w:tc>
        <w:tc>
          <w:tcPr>
            <w:tcW w:w="1675" w:type="dxa"/>
            <w:vAlign w:val="center"/>
          </w:tcPr>
          <w:p w14:paraId="2F3A90EE" w14:textId="77777777" w:rsidR="00AA115D" w:rsidRPr="00FB124D" w:rsidRDefault="003D5584">
            <w:pPr>
              <w:jc w:val="center"/>
              <w:rPr>
                <w:bCs/>
                <w:color w:val="000000" w:themeColor="text1"/>
                <w:szCs w:val="21"/>
              </w:rPr>
            </w:pPr>
            <w:r w:rsidRPr="00FB124D">
              <w:rPr>
                <w:rFonts w:hint="eastAsia"/>
                <w:bCs/>
                <w:color w:val="000000" w:themeColor="text1"/>
                <w:szCs w:val="21"/>
              </w:rPr>
              <w:t>套</w:t>
            </w:r>
          </w:p>
        </w:tc>
      </w:tr>
      <w:tr w:rsidR="00FB124D" w:rsidRPr="00FB124D" w14:paraId="085B83F2" w14:textId="77777777">
        <w:trPr>
          <w:trHeight w:val="170"/>
        </w:trPr>
        <w:tc>
          <w:tcPr>
            <w:tcW w:w="771" w:type="dxa"/>
            <w:vAlign w:val="center"/>
          </w:tcPr>
          <w:p w14:paraId="6E9E9688" w14:textId="77777777" w:rsidR="00AA115D" w:rsidRPr="00FB124D" w:rsidRDefault="003D5584">
            <w:pPr>
              <w:jc w:val="center"/>
              <w:rPr>
                <w:bCs/>
                <w:color w:val="000000" w:themeColor="text1"/>
                <w:szCs w:val="21"/>
              </w:rPr>
            </w:pPr>
            <w:r w:rsidRPr="00FB124D">
              <w:rPr>
                <w:rFonts w:hint="eastAsia"/>
                <w:bCs/>
                <w:color w:val="000000" w:themeColor="text1"/>
                <w:szCs w:val="21"/>
              </w:rPr>
              <w:t>4</w:t>
            </w:r>
          </w:p>
        </w:tc>
        <w:tc>
          <w:tcPr>
            <w:tcW w:w="4574" w:type="dxa"/>
            <w:vAlign w:val="center"/>
          </w:tcPr>
          <w:p w14:paraId="5501DFC2" w14:textId="77777777" w:rsidR="00AA115D" w:rsidRPr="00FB124D" w:rsidRDefault="003D5584">
            <w:pPr>
              <w:jc w:val="left"/>
              <w:rPr>
                <w:bCs/>
                <w:color w:val="000000" w:themeColor="text1"/>
                <w:szCs w:val="21"/>
              </w:rPr>
            </w:pPr>
            <w:r w:rsidRPr="00FB124D">
              <w:rPr>
                <w:rFonts w:hint="eastAsia"/>
                <w:bCs/>
                <w:color w:val="000000" w:themeColor="text1"/>
                <w:szCs w:val="21"/>
              </w:rPr>
              <w:t>说明书</w:t>
            </w:r>
          </w:p>
        </w:tc>
        <w:tc>
          <w:tcPr>
            <w:tcW w:w="1500" w:type="dxa"/>
            <w:vAlign w:val="center"/>
          </w:tcPr>
          <w:p w14:paraId="43F1F529" w14:textId="77777777" w:rsidR="00AA115D" w:rsidRPr="00FB124D" w:rsidRDefault="003D5584">
            <w:pPr>
              <w:jc w:val="center"/>
              <w:rPr>
                <w:bCs/>
                <w:color w:val="000000" w:themeColor="text1"/>
                <w:szCs w:val="21"/>
              </w:rPr>
            </w:pPr>
            <w:r w:rsidRPr="00FB124D">
              <w:rPr>
                <w:rFonts w:hint="eastAsia"/>
                <w:bCs/>
                <w:color w:val="000000" w:themeColor="text1"/>
                <w:szCs w:val="21"/>
              </w:rPr>
              <w:t>1</w:t>
            </w:r>
          </w:p>
        </w:tc>
        <w:tc>
          <w:tcPr>
            <w:tcW w:w="1675" w:type="dxa"/>
            <w:vAlign w:val="center"/>
          </w:tcPr>
          <w:p w14:paraId="3456FE03" w14:textId="77777777" w:rsidR="00AA115D" w:rsidRPr="00FB124D" w:rsidRDefault="003D5584">
            <w:pPr>
              <w:jc w:val="center"/>
              <w:rPr>
                <w:bCs/>
                <w:color w:val="000000" w:themeColor="text1"/>
                <w:szCs w:val="21"/>
              </w:rPr>
            </w:pPr>
            <w:r w:rsidRPr="00FB124D">
              <w:rPr>
                <w:rFonts w:hint="eastAsia"/>
                <w:bCs/>
                <w:color w:val="000000" w:themeColor="text1"/>
                <w:szCs w:val="21"/>
              </w:rPr>
              <w:t>套</w:t>
            </w:r>
          </w:p>
        </w:tc>
      </w:tr>
    </w:tbl>
    <w:p w14:paraId="39E1A000" w14:textId="77777777" w:rsidR="00AA115D" w:rsidRPr="00FB124D" w:rsidRDefault="00AA115D">
      <w:pPr>
        <w:rPr>
          <w:rFonts w:ascii="宋体" w:hAnsi="宋体"/>
          <w:b/>
          <w:color w:val="000000" w:themeColor="text1"/>
          <w:szCs w:val="21"/>
        </w:rPr>
      </w:pPr>
    </w:p>
    <w:p w14:paraId="1FC3E59C" w14:textId="77777777" w:rsidR="00AA115D" w:rsidRPr="00FB124D" w:rsidRDefault="003D5584">
      <w:pPr>
        <w:rPr>
          <w:color w:val="000000" w:themeColor="text1"/>
          <w:sz w:val="28"/>
          <w:szCs w:val="28"/>
        </w:rPr>
      </w:pPr>
      <w:r w:rsidRPr="00FB124D">
        <w:rPr>
          <w:rFonts w:ascii="宋体" w:hAnsi="宋体" w:hint="eastAsia"/>
          <w:b/>
          <w:color w:val="000000" w:themeColor="text1"/>
          <w:szCs w:val="21"/>
        </w:rPr>
        <w:t xml:space="preserve">注：1.备注栏注明“拒绝进口”的产品不接受投标人选用进口产品参与投标；注明“接受进口”的产品允许投标人选用进口产品参与投标，但不排斥国内产品。 </w:t>
      </w:r>
    </w:p>
    <w:p w14:paraId="394C61B2" w14:textId="77777777" w:rsidR="00AA115D" w:rsidRPr="00FB124D" w:rsidRDefault="003D5584">
      <w:pPr>
        <w:pStyle w:val="2"/>
        <w:spacing w:beforeLines="50" w:before="156" w:afterLines="50" w:after="156"/>
        <w:jc w:val="both"/>
        <w:rPr>
          <w:color w:val="000000" w:themeColor="text1"/>
          <w:sz w:val="28"/>
          <w:szCs w:val="28"/>
        </w:rPr>
      </w:pPr>
      <w:r w:rsidRPr="00FB124D">
        <w:rPr>
          <w:rFonts w:hint="eastAsia"/>
          <w:color w:val="000000" w:themeColor="text1"/>
          <w:sz w:val="28"/>
          <w:szCs w:val="28"/>
        </w:rPr>
        <w:t>2、具体技术要求</w:t>
      </w:r>
    </w:p>
    <w:p w14:paraId="424CC334" w14:textId="77777777" w:rsidR="00AA115D" w:rsidRPr="00FB124D" w:rsidRDefault="003D5584">
      <w:pPr>
        <w:rPr>
          <w:b/>
          <w:color w:val="000000" w:themeColor="text1"/>
          <w:szCs w:val="21"/>
        </w:rPr>
      </w:pPr>
      <w:r w:rsidRPr="00FB124D">
        <w:rPr>
          <w:rFonts w:hint="eastAsia"/>
          <w:b/>
          <w:color w:val="000000" w:themeColor="text1"/>
          <w:szCs w:val="21"/>
        </w:rPr>
        <w:t>说明：投标人须如实填写《技术规格偏离表》，并按《技术规格偏离表》中的要求提供相关证明资料，包括产品原厂说明书或产品彩页等。提供的证明资料与投标响应情况不相符的，视为《技术规格偏离表》填写不实。</w:t>
      </w:r>
    </w:p>
    <w:p w14:paraId="15E97E0E" w14:textId="77777777" w:rsidR="00AA115D" w:rsidRPr="00FB124D" w:rsidRDefault="003D5584">
      <w:pPr>
        <w:rPr>
          <w:b/>
          <w:color w:val="000000" w:themeColor="text1"/>
          <w:szCs w:val="21"/>
        </w:rPr>
      </w:pPr>
      <w:r w:rsidRPr="00FB124D">
        <w:rPr>
          <w:rFonts w:hint="eastAsia"/>
          <w:b/>
          <w:color w:val="000000" w:themeColor="text1"/>
          <w:szCs w:val="21"/>
        </w:rPr>
        <w:t>“▲”所标参数为重要参数；</w:t>
      </w:r>
    </w:p>
    <w:p w14:paraId="3995A299" w14:textId="77777777" w:rsidR="00AA115D" w:rsidRPr="00FB124D" w:rsidRDefault="003D5584">
      <w:pPr>
        <w:rPr>
          <w:b/>
          <w:color w:val="000000" w:themeColor="text1"/>
          <w:szCs w:val="21"/>
        </w:rPr>
      </w:pPr>
      <w:r w:rsidRPr="00FB124D">
        <w:rPr>
          <w:rFonts w:hint="eastAsia"/>
          <w:b/>
          <w:color w:val="000000" w:themeColor="text1"/>
          <w:szCs w:val="21"/>
        </w:rPr>
        <w:t>“★”为不可偏离参数，若有偏离，将导致初审不通过。</w:t>
      </w:r>
    </w:p>
    <w:tbl>
      <w:tblPr>
        <w:tblW w:w="847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7143"/>
      </w:tblGrid>
      <w:tr w:rsidR="00FB124D" w:rsidRPr="00FB124D" w14:paraId="1F14A3CF" w14:textId="77777777" w:rsidTr="005F518A">
        <w:trPr>
          <w:trHeight w:val="471"/>
        </w:trPr>
        <w:tc>
          <w:tcPr>
            <w:tcW w:w="1336" w:type="dxa"/>
            <w:tcBorders>
              <w:top w:val="single" w:sz="4" w:space="0" w:color="auto"/>
              <w:left w:val="single" w:sz="4" w:space="0" w:color="auto"/>
              <w:bottom w:val="single" w:sz="4" w:space="0" w:color="auto"/>
              <w:right w:val="single" w:sz="4" w:space="0" w:color="auto"/>
            </w:tcBorders>
            <w:vAlign w:val="center"/>
          </w:tcPr>
          <w:p w14:paraId="3C8B944F" w14:textId="77777777" w:rsidR="00AA115D" w:rsidRPr="00FB124D" w:rsidRDefault="003D5584">
            <w:pPr>
              <w:widowControl/>
              <w:spacing w:before="100" w:beforeAutospacing="1" w:after="100" w:afterAutospacing="1"/>
              <w:jc w:val="center"/>
              <w:rPr>
                <w:rFonts w:ascii="宋体" w:hAnsi="宋体" w:cs="宋体"/>
                <w:color w:val="000000" w:themeColor="text1"/>
                <w:kern w:val="0"/>
                <w:sz w:val="24"/>
                <w:szCs w:val="24"/>
              </w:rPr>
            </w:pPr>
            <w:r w:rsidRPr="00FB124D">
              <w:rPr>
                <w:rFonts w:cs="宋体" w:hint="eastAsia"/>
                <w:color w:val="000000" w:themeColor="text1"/>
                <w:kern w:val="0"/>
                <w:sz w:val="24"/>
                <w:szCs w:val="21"/>
              </w:rPr>
              <w:t>设备名称</w:t>
            </w:r>
          </w:p>
        </w:tc>
        <w:tc>
          <w:tcPr>
            <w:tcW w:w="7143" w:type="dxa"/>
            <w:tcBorders>
              <w:top w:val="single" w:sz="4" w:space="0" w:color="auto"/>
              <w:left w:val="single" w:sz="4" w:space="0" w:color="auto"/>
              <w:bottom w:val="single" w:sz="4" w:space="0" w:color="auto"/>
              <w:right w:val="single" w:sz="4" w:space="0" w:color="auto"/>
            </w:tcBorders>
            <w:vAlign w:val="center"/>
          </w:tcPr>
          <w:p w14:paraId="51C5748A" w14:textId="77777777" w:rsidR="00AA115D" w:rsidRPr="00FB124D" w:rsidRDefault="003D5584">
            <w:pPr>
              <w:widowControl/>
              <w:spacing w:before="100" w:beforeAutospacing="1" w:after="100" w:afterAutospacing="1"/>
              <w:jc w:val="center"/>
              <w:rPr>
                <w:rFonts w:ascii="宋体" w:hAnsi="宋体" w:cs="宋体"/>
                <w:color w:val="000000" w:themeColor="text1"/>
                <w:kern w:val="0"/>
                <w:sz w:val="24"/>
                <w:szCs w:val="24"/>
              </w:rPr>
            </w:pPr>
            <w:r w:rsidRPr="00FB124D">
              <w:rPr>
                <w:rFonts w:cs="宋体" w:hint="eastAsia"/>
                <w:color w:val="000000" w:themeColor="text1"/>
                <w:kern w:val="0"/>
                <w:sz w:val="24"/>
                <w:szCs w:val="21"/>
              </w:rPr>
              <w:t>招标技术要求</w:t>
            </w:r>
          </w:p>
        </w:tc>
      </w:tr>
      <w:tr w:rsidR="00FB124D" w:rsidRPr="00FB124D" w14:paraId="528A30C3" w14:textId="77777777" w:rsidTr="005F518A">
        <w:trPr>
          <w:trHeight w:val="170"/>
        </w:trPr>
        <w:tc>
          <w:tcPr>
            <w:tcW w:w="1336" w:type="dxa"/>
            <w:vMerge w:val="restart"/>
            <w:tcBorders>
              <w:top w:val="single" w:sz="4" w:space="0" w:color="auto"/>
              <w:left w:val="single" w:sz="4" w:space="0" w:color="auto"/>
              <w:right w:val="single" w:sz="4" w:space="0" w:color="auto"/>
            </w:tcBorders>
            <w:vAlign w:val="center"/>
          </w:tcPr>
          <w:p w14:paraId="37D2524C" w14:textId="77777777" w:rsidR="00FB124D" w:rsidRPr="00FB124D" w:rsidRDefault="00FB124D" w:rsidP="00FB124D">
            <w:pPr>
              <w:pStyle w:val="4"/>
              <w:jc w:val="center"/>
              <w:rPr>
                <w:color w:val="000000" w:themeColor="text1"/>
              </w:rPr>
            </w:pPr>
            <w:r w:rsidRPr="00FB124D">
              <w:rPr>
                <w:rFonts w:ascii="微软雅黑" w:eastAsia="微软雅黑" w:hAnsi="微软雅黑" w:cs="微软雅黑"/>
                <w:color w:val="000000" w:themeColor="text1"/>
                <w:sz w:val="16"/>
                <w:szCs w:val="16"/>
                <w:shd w:val="clear" w:color="auto" w:fill="FFFFFF"/>
              </w:rPr>
              <w:t>荧光定量仪</w:t>
            </w:r>
          </w:p>
        </w:tc>
        <w:tc>
          <w:tcPr>
            <w:tcW w:w="7143" w:type="dxa"/>
            <w:tcBorders>
              <w:top w:val="single" w:sz="4" w:space="0" w:color="auto"/>
              <w:left w:val="single" w:sz="4" w:space="0" w:color="auto"/>
              <w:bottom w:val="single" w:sz="4" w:space="0" w:color="auto"/>
              <w:right w:val="single" w:sz="4" w:space="0" w:color="auto"/>
            </w:tcBorders>
          </w:tcPr>
          <w:p w14:paraId="1AABF95D" w14:textId="2AA09374" w:rsidR="00FB124D" w:rsidRPr="00FB124D" w:rsidRDefault="00FB124D" w:rsidP="00FB124D">
            <w:pPr>
              <w:pStyle w:val="afa"/>
              <w:rPr>
                <w:rFonts w:ascii="宋体" w:eastAsia="宋体" w:hAnsi="宋体" w:cs="宋体"/>
                <w:color w:val="000000" w:themeColor="text1"/>
                <w:sz w:val="21"/>
                <w:szCs w:val="21"/>
              </w:rPr>
            </w:pPr>
            <w:r w:rsidRPr="00FB124D">
              <w:rPr>
                <w:rFonts w:ascii="宋体" w:eastAsia="宋体" w:hAnsi="宋体" w:cs="宋体" w:hint="eastAsia"/>
                <w:color w:val="000000"/>
                <w:sz w:val="21"/>
                <w:szCs w:val="21"/>
              </w:rPr>
              <w:t>★</w:t>
            </w:r>
            <w:r>
              <w:rPr>
                <w:rFonts w:ascii="宋体" w:eastAsia="宋体" w:hAnsi="宋体" w:cs="宋体"/>
                <w:color w:val="000000" w:themeColor="text1"/>
                <w:sz w:val="21"/>
                <w:szCs w:val="21"/>
              </w:rPr>
              <w:t>1</w:t>
            </w:r>
            <w:r w:rsidRPr="00FB124D">
              <w:rPr>
                <w:rFonts w:ascii="宋体" w:eastAsia="宋体" w:hAnsi="宋体" w:cs="宋体" w:hint="eastAsia"/>
                <w:color w:val="000000" w:themeColor="text1"/>
                <w:sz w:val="21"/>
                <w:szCs w:val="21"/>
              </w:rPr>
              <w:t>、</w:t>
            </w:r>
            <w:r>
              <w:rPr>
                <w:rFonts w:ascii="宋体" w:eastAsia="宋体" w:hAnsi="宋体" w:cs="宋体" w:hint="eastAsia"/>
                <w:color w:val="000000" w:themeColor="text1"/>
                <w:sz w:val="21"/>
                <w:szCs w:val="21"/>
              </w:rPr>
              <w:t>兼容</w:t>
            </w:r>
            <w:r w:rsidRPr="00FB124D">
              <w:rPr>
                <w:rFonts w:ascii="宋体" w:eastAsia="宋体" w:hAnsi="宋体" w:cs="宋体" w:hint="eastAsia"/>
                <w:color w:val="000000" w:themeColor="text1"/>
                <w:sz w:val="21"/>
                <w:szCs w:val="21"/>
              </w:rPr>
              <w:t>DNA，RNA 和蛋白质</w:t>
            </w:r>
            <w:r>
              <w:rPr>
                <w:rFonts w:ascii="宋体" w:eastAsia="宋体" w:hAnsi="宋体" w:cs="宋体" w:hint="eastAsia"/>
                <w:color w:val="000000" w:themeColor="text1"/>
                <w:sz w:val="21"/>
                <w:szCs w:val="21"/>
              </w:rPr>
              <w:t>定量。</w:t>
            </w:r>
          </w:p>
        </w:tc>
      </w:tr>
      <w:tr w:rsidR="00FB124D" w:rsidRPr="00FB124D" w14:paraId="407DFC0C" w14:textId="77777777" w:rsidTr="005F518A">
        <w:trPr>
          <w:trHeight w:val="170"/>
        </w:trPr>
        <w:tc>
          <w:tcPr>
            <w:tcW w:w="1336" w:type="dxa"/>
            <w:vMerge/>
            <w:tcBorders>
              <w:top w:val="single" w:sz="4" w:space="0" w:color="auto"/>
              <w:left w:val="single" w:sz="4" w:space="0" w:color="auto"/>
              <w:right w:val="single" w:sz="4" w:space="0" w:color="auto"/>
            </w:tcBorders>
            <w:vAlign w:val="center"/>
          </w:tcPr>
          <w:p w14:paraId="04FB0420" w14:textId="77777777" w:rsidR="00FB124D" w:rsidRPr="00FB124D" w:rsidRDefault="00FB124D" w:rsidP="00FB124D">
            <w:pPr>
              <w:pStyle w:val="4"/>
              <w:jc w:val="center"/>
              <w:rPr>
                <w:rFonts w:ascii="微软雅黑" w:eastAsia="微软雅黑" w:hAnsi="微软雅黑" w:cs="微软雅黑"/>
                <w:color w:val="000000" w:themeColor="text1"/>
                <w:sz w:val="16"/>
                <w:szCs w:val="16"/>
                <w:shd w:val="clear" w:color="auto" w:fill="FFFFFF"/>
              </w:rPr>
            </w:pPr>
          </w:p>
        </w:tc>
        <w:tc>
          <w:tcPr>
            <w:tcW w:w="7143" w:type="dxa"/>
            <w:tcBorders>
              <w:top w:val="single" w:sz="4" w:space="0" w:color="auto"/>
              <w:left w:val="single" w:sz="4" w:space="0" w:color="auto"/>
              <w:bottom w:val="single" w:sz="4" w:space="0" w:color="auto"/>
              <w:right w:val="single" w:sz="4" w:space="0" w:color="auto"/>
            </w:tcBorders>
          </w:tcPr>
          <w:p w14:paraId="2CD9F44D" w14:textId="22A79A18" w:rsidR="00FB124D" w:rsidRPr="00FB124D" w:rsidRDefault="00974C4D" w:rsidP="00FB124D">
            <w:pPr>
              <w:pStyle w:val="afa"/>
              <w:rPr>
                <w:rFonts w:ascii="Times New Roman" w:eastAsia="宋体"/>
                <w:color w:val="000000" w:themeColor="text1"/>
                <w:sz w:val="21"/>
                <w:szCs w:val="21"/>
              </w:rPr>
            </w:pPr>
            <w:r w:rsidRPr="00974C4D">
              <w:rPr>
                <w:rFonts w:ascii="Times New Roman" w:eastAsia="宋体" w:hint="eastAsia"/>
                <w:color w:val="000000"/>
                <w:sz w:val="21"/>
                <w:szCs w:val="21"/>
              </w:rPr>
              <w:t>★</w:t>
            </w:r>
            <w:r w:rsidR="00FB124D">
              <w:rPr>
                <w:rFonts w:ascii="Times New Roman" w:eastAsia="宋体" w:hint="eastAsia"/>
                <w:color w:val="000000" w:themeColor="text1"/>
                <w:sz w:val="21"/>
                <w:szCs w:val="21"/>
              </w:rPr>
              <w:t>2</w:t>
            </w:r>
            <w:r w:rsidR="00FB124D">
              <w:rPr>
                <w:rFonts w:ascii="Times New Roman" w:eastAsia="宋体" w:hint="eastAsia"/>
                <w:color w:val="000000" w:themeColor="text1"/>
                <w:sz w:val="21"/>
                <w:szCs w:val="21"/>
              </w:rPr>
              <w:t>、</w:t>
            </w:r>
            <w:r w:rsidR="00FB124D" w:rsidRPr="00FB124D">
              <w:rPr>
                <w:rFonts w:ascii="宋体" w:eastAsia="宋体" w:hAnsi="宋体" w:cs="宋体" w:hint="eastAsia"/>
                <w:color w:val="000000"/>
                <w:sz w:val="21"/>
                <w:szCs w:val="21"/>
              </w:rPr>
              <w:t>上样量范围1-20μL</w:t>
            </w:r>
            <w:r>
              <w:rPr>
                <w:rFonts w:ascii="宋体" w:eastAsia="宋体" w:hAnsi="宋体" w:cs="宋体" w:hint="eastAsia"/>
                <w:color w:val="000000"/>
                <w:sz w:val="21"/>
                <w:szCs w:val="21"/>
              </w:rPr>
              <w:t>。</w:t>
            </w:r>
          </w:p>
        </w:tc>
      </w:tr>
      <w:tr w:rsidR="00FB124D" w:rsidRPr="00FB124D" w14:paraId="2F877F37" w14:textId="77777777" w:rsidTr="005F518A">
        <w:trPr>
          <w:trHeight w:val="170"/>
        </w:trPr>
        <w:tc>
          <w:tcPr>
            <w:tcW w:w="1336" w:type="dxa"/>
            <w:vMerge/>
            <w:tcBorders>
              <w:left w:val="single" w:sz="4" w:space="0" w:color="auto"/>
              <w:right w:val="single" w:sz="4" w:space="0" w:color="auto"/>
            </w:tcBorders>
            <w:vAlign w:val="center"/>
          </w:tcPr>
          <w:p w14:paraId="1A7D89BA" w14:textId="77777777" w:rsidR="00FB124D" w:rsidRPr="00FB124D" w:rsidRDefault="00FB124D" w:rsidP="00FB124D">
            <w:pPr>
              <w:jc w:val="left"/>
              <w:rPr>
                <w:color w:val="000000" w:themeColor="text1"/>
                <w:szCs w:val="21"/>
              </w:rPr>
            </w:pPr>
          </w:p>
        </w:tc>
        <w:tc>
          <w:tcPr>
            <w:tcW w:w="7143" w:type="dxa"/>
            <w:tcBorders>
              <w:top w:val="single" w:sz="4" w:space="0" w:color="auto"/>
              <w:left w:val="single" w:sz="4" w:space="0" w:color="auto"/>
              <w:bottom w:val="single" w:sz="4" w:space="0" w:color="auto"/>
              <w:right w:val="single" w:sz="4" w:space="0" w:color="auto"/>
            </w:tcBorders>
          </w:tcPr>
          <w:p w14:paraId="5D1952BA" w14:textId="30785789" w:rsidR="00FB124D" w:rsidRPr="00FB124D" w:rsidRDefault="00974C4D" w:rsidP="000D47AD">
            <w:pPr>
              <w:pStyle w:val="afa"/>
              <w:ind w:firstLineChars="100" w:firstLine="21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w:t>
            </w:r>
            <w:r w:rsidRPr="00974C4D">
              <w:rPr>
                <w:rFonts w:ascii="宋体" w:eastAsia="宋体" w:hAnsi="宋体" w:cs="宋体" w:hint="eastAsia"/>
                <w:color w:val="000000"/>
                <w:sz w:val="21"/>
                <w:szCs w:val="21"/>
              </w:rPr>
              <w:t>预热时间：&lt;35秒</w:t>
            </w:r>
            <w:r>
              <w:rPr>
                <w:rFonts w:ascii="宋体" w:eastAsia="宋体" w:hAnsi="宋体" w:cs="宋体" w:hint="eastAsia"/>
                <w:color w:val="000000"/>
                <w:sz w:val="21"/>
                <w:szCs w:val="21"/>
              </w:rPr>
              <w:t>，</w:t>
            </w:r>
            <w:r w:rsidRPr="00974C4D">
              <w:rPr>
                <w:rFonts w:ascii="宋体" w:eastAsia="宋体" w:hAnsi="宋体" w:cs="宋体" w:hint="eastAsia"/>
                <w:color w:val="000000"/>
                <w:sz w:val="21"/>
                <w:szCs w:val="21"/>
              </w:rPr>
              <w:t>处理时间：≤5秒/样品</w:t>
            </w:r>
            <w:r>
              <w:rPr>
                <w:rFonts w:ascii="宋体" w:eastAsia="宋体" w:hAnsi="宋体" w:cs="宋体" w:hint="eastAsia"/>
                <w:color w:val="000000"/>
                <w:sz w:val="21"/>
                <w:szCs w:val="21"/>
              </w:rPr>
              <w:t>。</w:t>
            </w:r>
          </w:p>
        </w:tc>
      </w:tr>
      <w:tr w:rsidR="00974C4D" w:rsidRPr="00FB124D" w14:paraId="302A3AA5" w14:textId="77777777" w:rsidTr="005F518A">
        <w:trPr>
          <w:trHeight w:val="170"/>
        </w:trPr>
        <w:tc>
          <w:tcPr>
            <w:tcW w:w="1336" w:type="dxa"/>
            <w:vMerge/>
            <w:tcBorders>
              <w:left w:val="single" w:sz="4" w:space="0" w:color="auto"/>
              <w:right w:val="single" w:sz="4" w:space="0" w:color="auto"/>
            </w:tcBorders>
            <w:vAlign w:val="center"/>
          </w:tcPr>
          <w:p w14:paraId="216BFC27" w14:textId="77777777" w:rsidR="00974C4D" w:rsidRPr="00FB124D" w:rsidRDefault="00974C4D" w:rsidP="00FB124D">
            <w:pPr>
              <w:jc w:val="left"/>
              <w:rPr>
                <w:color w:val="000000" w:themeColor="text1"/>
                <w:szCs w:val="21"/>
              </w:rPr>
            </w:pPr>
          </w:p>
        </w:tc>
        <w:tc>
          <w:tcPr>
            <w:tcW w:w="7143" w:type="dxa"/>
            <w:tcBorders>
              <w:top w:val="single" w:sz="4" w:space="0" w:color="auto"/>
              <w:left w:val="single" w:sz="4" w:space="0" w:color="auto"/>
              <w:bottom w:val="single" w:sz="4" w:space="0" w:color="auto"/>
              <w:right w:val="single" w:sz="4" w:space="0" w:color="auto"/>
            </w:tcBorders>
          </w:tcPr>
          <w:p w14:paraId="46B5311F" w14:textId="28888014" w:rsidR="00974C4D" w:rsidRDefault="005F518A" w:rsidP="000D47AD">
            <w:pPr>
              <w:pStyle w:val="afa"/>
              <w:ind w:firstLineChars="100" w:firstLine="210"/>
              <w:rPr>
                <w:rFonts w:ascii="宋体" w:eastAsia="宋体" w:hAnsi="宋体" w:cs="宋体"/>
                <w:color w:val="000000" w:themeColor="text1"/>
                <w:sz w:val="21"/>
                <w:szCs w:val="21"/>
              </w:rPr>
            </w:pPr>
            <w:r>
              <w:rPr>
                <w:rFonts w:ascii="宋体" w:eastAsia="宋体" w:hAnsi="宋体" w:cs="宋体"/>
                <w:color w:val="000000"/>
                <w:sz w:val="21"/>
                <w:szCs w:val="21"/>
              </w:rPr>
              <w:t>4</w:t>
            </w:r>
            <w:r w:rsidR="00974C4D" w:rsidRPr="00974C4D">
              <w:rPr>
                <w:rFonts w:ascii="宋体" w:eastAsia="宋体" w:hAnsi="宋体" w:cs="宋体" w:hint="eastAsia"/>
                <w:color w:val="000000"/>
                <w:sz w:val="21"/>
                <w:szCs w:val="21"/>
              </w:rPr>
              <w:t>、动态范围：5个数量级。</w:t>
            </w:r>
          </w:p>
        </w:tc>
      </w:tr>
      <w:tr w:rsidR="00FB124D" w:rsidRPr="00FB124D" w14:paraId="31BA906F" w14:textId="77777777" w:rsidTr="005F518A">
        <w:trPr>
          <w:trHeight w:val="170"/>
        </w:trPr>
        <w:tc>
          <w:tcPr>
            <w:tcW w:w="1336" w:type="dxa"/>
            <w:vMerge/>
            <w:tcBorders>
              <w:left w:val="single" w:sz="4" w:space="0" w:color="auto"/>
              <w:right w:val="single" w:sz="4" w:space="0" w:color="auto"/>
            </w:tcBorders>
            <w:vAlign w:val="center"/>
          </w:tcPr>
          <w:p w14:paraId="5AB0A627" w14:textId="77777777" w:rsidR="00FB124D" w:rsidRPr="00FB124D" w:rsidRDefault="00FB124D" w:rsidP="00FB124D">
            <w:pPr>
              <w:jc w:val="left"/>
              <w:rPr>
                <w:color w:val="000000" w:themeColor="text1"/>
                <w:szCs w:val="21"/>
              </w:rPr>
            </w:pPr>
          </w:p>
        </w:tc>
        <w:tc>
          <w:tcPr>
            <w:tcW w:w="7143" w:type="dxa"/>
            <w:tcBorders>
              <w:top w:val="single" w:sz="4" w:space="0" w:color="auto"/>
              <w:left w:val="single" w:sz="4" w:space="0" w:color="auto"/>
              <w:bottom w:val="single" w:sz="4" w:space="0" w:color="auto"/>
              <w:right w:val="single" w:sz="4" w:space="0" w:color="auto"/>
            </w:tcBorders>
          </w:tcPr>
          <w:p w14:paraId="45E30819" w14:textId="16AA40F3" w:rsidR="00FB124D" w:rsidRPr="00FB124D" w:rsidRDefault="00974C4D" w:rsidP="00FB124D">
            <w:pPr>
              <w:pStyle w:val="afa"/>
              <w:rPr>
                <w:rFonts w:ascii="宋体" w:eastAsia="宋体" w:hAnsi="宋体" w:cs="宋体"/>
                <w:color w:val="000000" w:themeColor="text1"/>
                <w:sz w:val="21"/>
                <w:szCs w:val="21"/>
              </w:rPr>
            </w:pPr>
            <w:r w:rsidRPr="00974C4D">
              <w:rPr>
                <w:rFonts w:ascii="宋体" w:eastAsia="宋体" w:hAnsi="宋体" w:cs="宋体" w:hint="eastAsia"/>
                <w:color w:val="000000"/>
                <w:sz w:val="21"/>
                <w:szCs w:val="21"/>
              </w:rPr>
              <w:t>▲</w:t>
            </w:r>
            <w:r w:rsidR="005F518A">
              <w:rPr>
                <w:rFonts w:ascii="宋体" w:eastAsia="宋体" w:hAnsi="宋体" w:cs="宋体"/>
                <w:color w:val="000000"/>
                <w:sz w:val="21"/>
                <w:szCs w:val="21"/>
              </w:rPr>
              <w:t>5</w:t>
            </w:r>
            <w:r w:rsidR="00FB124D">
              <w:rPr>
                <w:rFonts w:ascii="宋体" w:eastAsia="宋体" w:hAnsi="宋体" w:cs="宋体" w:hint="eastAsia"/>
                <w:color w:val="000000"/>
                <w:sz w:val="21"/>
                <w:szCs w:val="21"/>
              </w:rPr>
              <w:t>、</w:t>
            </w:r>
            <w:r>
              <w:rPr>
                <w:rFonts w:ascii="宋体" w:eastAsia="宋体" w:hAnsi="宋体" w:cs="宋体" w:hint="eastAsia"/>
                <w:color w:val="000000"/>
                <w:sz w:val="21"/>
                <w:szCs w:val="21"/>
              </w:rPr>
              <w:t>针对</w:t>
            </w:r>
            <w:r w:rsidR="00FB124D" w:rsidRPr="00FB124D">
              <w:rPr>
                <w:rFonts w:ascii="宋体" w:eastAsia="宋体" w:hAnsi="宋体" w:cs="宋体" w:hint="eastAsia"/>
                <w:color w:val="000000"/>
                <w:sz w:val="21"/>
                <w:szCs w:val="21"/>
              </w:rPr>
              <w:t>DNA</w:t>
            </w:r>
            <w:r w:rsidR="00FB124D">
              <w:rPr>
                <w:rFonts w:ascii="宋体" w:eastAsia="宋体" w:hAnsi="宋体" w:cs="宋体" w:hint="eastAsia"/>
                <w:color w:val="000000"/>
                <w:sz w:val="21"/>
                <w:szCs w:val="21"/>
              </w:rPr>
              <w:t>、</w:t>
            </w:r>
            <w:r w:rsidR="00FB124D" w:rsidRPr="00FB124D">
              <w:rPr>
                <w:rFonts w:ascii="宋体" w:eastAsia="宋体" w:hAnsi="宋体" w:cs="宋体" w:hint="eastAsia"/>
                <w:color w:val="000000"/>
                <w:sz w:val="21"/>
                <w:szCs w:val="21"/>
              </w:rPr>
              <w:t>RNA 和蛋白质</w:t>
            </w:r>
            <w:r>
              <w:rPr>
                <w:rFonts w:ascii="宋体" w:eastAsia="宋体" w:hAnsi="宋体" w:cs="宋体" w:hint="eastAsia"/>
                <w:color w:val="000000"/>
                <w:sz w:val="21"/>
                <w:szCs w:val="21"/>
              </w:rPr>
              <w:t>的</w:t>
            </w:r>
            <w:r w:rsidR="00FB124D">
              <w:rPr>
                <w:rFonts w:ascii="宋体" w:eastAsia="宋体" w:hAnsi="宋体" w:cs="宋体" w:hint="eastAsia"/>
                <w:color w:val="000000"/>
                <w:sz w:val="21"/>
                <w:szCs w:val="21"/>
              </w:rPr>
              <w:t>检测限：</w:t>
            </w:r>
            <w:proofErr w:type="spellStart"/>
            <w:r w:rsidR="00FB124D" w:rsidRPr="00FB124D">
              <w:rPr>
                <w:rFonts w:ascii="Times New Roman" w:eastAsia="宋体"/>
                <w:color w:val="000000"/>
                <w:sz w:val="21"/>
                <w:szCs w:val="21"/>
              </w:rPr>
              <w:t>dsDNA</w:t>
            </w:r>
            <w:proofErr w:type="spellEnd"/>
            <w:r w:rsidR="00FB124D">
              <w:rPr>
                <w:rFonts w:ascii="Times New Roman" w:eastAsia="宋体"/>
                <w:color w:val="000000"/>
                <w:sz w:val="21"/>
                <w:szCs w:val="21"/>
              </w:rPr>
              <w:t xml:space="preserve"> </w:t>
            </w:r>
            <w:r w:rsidR="00FB124D" w:rsidRPr="00FB124D">
              <w:rPr>
                <w:rFonts w:ascii="Times New Roman" w:eastAsia="宋体"/>
                <w:color w:val="000000"/>
                <w:sz w:val="21"/>
                <w:szCs w:val="21"/>
              </w:rPr>
              <w:t>0.01</w:t>
            </w:r>
            <w:r w:rsidR="00FB124D">
              <w:rPr>
                <w:rFonts w:ascii="Times New Roman" w:eastAsia="宋体"/>
                <w:color w:val="000000"/>
                <w:sz w:val="21"/>
                <w:szCs w:val="21"/>
              </w:rPr>
              <w:t xml:space="preserve"> </w:t>
            </w:r>
            <w:proofErr w:type="spellStart"/>
            <w:r w:rsidR="00FB124D" w:rsidRPr="00FB124D">
              <w:rPr>
                <w:rFonts w:ascii="Times New Roman" w:eastAsia="宋体"/>
                <w:color w:val="000000"/>
                <w:sz w:val="21"/>
                <w:szCs w:val="21"/>
              </w:rPr>
              <w:t>ng</w:t>
            </w:r>
            <w:proofErr w:type="spellEnd"/>
            <w:r w:rsidR="00FB124D" w:rsidRPr="00FB124D">
              <w:rPr>
                <w:rFonts w:ascii="Times New Roman" w:eastAsia="宋体"/>
                <w:color w:val="000000"/>
                <w:sz w:val="21"/>
                <w:szCs w:val="21"/>
              </w:rPr>
              <w:t>/</w:t>
            </w:r>
            <w:proofErr w:type="spellStart"/>
            <w:r w:rsidR="00FB124D" w:rsidRPr="00FB124D">
              <w:rPr>
                <w:rFonts w:ascii="Times New Roman" w:eastAsia="宋体"/>
                <w:color w:val="000000"/>
                <w:sz w:val="21"/>
                <w:szCs w:val="21"/>
              </w:rPr>
              <w:t>μL</w:t>
            </w:r>
            <w:proofErr w:type="spellEnd"/>
            <w:r w:rsidR="00FB124D">
              <w:rPr>
                <w:rFonts w:ascii="Times New Roman" w:eastAsia="宋体" w:hint="eastAsia"/>
                <w:color w:val="000000"/>
                <w:sz w:val="21"/>
                <w:szCs w:val="21"/>
              </w:rPr>
              <w:t>、</w:t>
            </w:r>
            <w:proofErr w:type="spellStart"/>
            <w:r w:rsidR="00FB124D" w:rsidRPr="00FB124D">
              <w:rPr>
                <w:rFonts w:ascii="Times New Roman" w:eastAsia="宋体"/>
                <w:color w:val="000000"/>
                <w:sz w:val="21"/>
                <w:szCs w:val="21"/>
              </w:rPr>
              <w:t>ssDNA</w:t>
            </w:r>
            <w:proofErr w:type="spellEnd"/>
            <w:r w:rsidR="00FB124D">
              <w:rPr>
                <w:rFonts w:ascii="Times New Roman" w:eastAsia="宋体"/>
                <w:color w:val="000000"/>
                <w:sz w:val="21"/>
                <w:szCs w:val="21"/>
              </w:rPr>
              <w:t xml:space="preserve"> </w:t>
            </w:r>
            <w:r w:rsidR="00FB124D" w:rsidRPr="00FB124D">
              <w:rPr>
                <w:rFonts w:ascii="Times New Roman" w:eastAsia="宋体"/>
                <w:color w:val="000000"/>
                <w:sz w:val="21"/>
                <w:szCs w:val="21"/>
              </w:rPr>
              <w:t>0.05</w:t>
            </w:r>
            <w:r w:rsidR="00FB124D">
              <w:rPr>
                <w:rFonts w:ascii="Times New Roman" w:eastAsia="宋体"/>
                <w:color w:val="000000"/>
                <w:sz w:val="21"/>
                <w:szCs w:val="21"/>
              </w:rPr>
              <w:t xml:space="preserve"> </w:t>
            </w:r>
            <w:proofErr w:type="spellStart"/>
            <w:r w:rsidR="00FB124D" w:rsidRPr="00FB124D">
              <w:rPr>
                <w:rFonts w:ascii="Times New Roman" w:eastAsia="宋体"/>
                <w:color w:val="000000"/>
                <w:sz w:val="21"/>
                <w:szCs w:val="21"/>
              </w:rPr>
              <w:t>ng</w:t>
            </w:r>
            <w:proofErr w:type="spellEnd"/>
            <w:r w:rsidR="00FB124D" w:rsidRPr="00FB124D">
              <w:rPr>
                <w:rFonts w:ascii="Times New Roman" w:eastAsia="宋体"/>
                <w:color w:val="000000"/>
                <w:sz w:val="21"/>
                <w:szCs w:val="21"/>
              </w:rPr>
              <w:t>/</w:t>
            </w:r>
            <w:proofErr w:type="spellStart"/>
            <w:r w:rsidR="00FB124D" w:rsidRPr="00FB124D">
              <w:rPr>
                <w:rFonts w:ascii="Times New Roman" w:eastAsia="宋体"/>
                <w:color w:val="000000"/>
                <w:sz w:val="21"/>
                <w:szCs w:val="21"/>
              </w:rPr>
              <w:t>μL</w:t>
            </w:r>
            <w:proofErr w:type="spellEnd"/>
            <w:r w:rsidR="00FB124D">
              <w:rPr>
                <w:rFonts w:ascii="Times New Roman" w:eastAsia="宋体" w:hint="eastAsia"/>
                <w:color w:val="000000"/>
                <w:sz w:val="21"/>
                <w:szCs w:val="21"/>
              </w:rPr>
              <w:t>、</w:t>
            </w:r>
            <w:r w:rsidR="00FB124D" w:rsidRPr="00FB124D">
              <w:rPr>
                <w:rFonts w:ascii="Times New Roman" w:eastAsia="宋体"/>
                <w:color w:val="000000"/>
                <w:sz w:val="21"/>
                <w:szCs w:val="21"/>
              </w:rPr>
              <w:t>RNA</w:t>
            </w:r>
            <w:r w:rsidR="00FB124D">
              <w:rPr>
                <w:rFonts w:ascii="Times New Roman" w:eastAsia="宋体"/>
                <w:color w:val="000000"/>
                <w:sz w:val="21"/>
                <w:szCs w:val="21"/>
              </w:rPr>
              <w:t xml:space="preserve"> </w:t>
            </w:r>
            <w:r w:rsidR="00FB124D" w:rsidRPr="00FB124D">
              <w:rPr>
                <w:rFonts w:ascii="Times New Roman" w:eastAsia="宋体"/>
                <w:color w:val="000000"/>
                <w:sz w:val="21"/>
                <w:szCs w:val="21"/>
              </w:rPr>
              <w:t>0.25ng/</w:t>
            </w:r>
            <w:proofErr w:type="spellStart"/>
            <w:r w:rsidR="00FB124D" w:rsidRPr="00FB124D">
              <w:rPr>
                <w:rFonts w:ascii="Times New Roman" w:eastAsia="宋体"/>
                <w:color w:val="000000"/>
                <w:sz w:val="21"/>
                <w:szCs w:val="21"/>
              </w:rPr>
              <w:t>μL</w:t>
            </w:r>
            <w:proofErr w:type="spellEnd"/>
            <w:r w:rsidR="00FB124D">
              <w:rPr>
                <w:rFonts w:ascii="Times New Roman" w:eastAsia="宋体" w:hint="eastAsia"/>
                <w:color w:val="000000"/>
                <w:sz w:val="21"/>
                <w:szCs w:val="21"/>
              </w:rPr>
              <w:t>、</w:t>
            </w:r>
            <w:r w:rsidR="00FB124D" w:rsidRPr="00FB124D">
              <w:rPr>
                <w:rFonts w:ascii="Times New Roman" w:eastAsia="宋体"/>
                <w:color w:val="000000"/>
                <w:sz w:val="21"/>
                <w:szCs w:val="21"/>
              </w:rPr>
              <w:t>microRNA</w:t>
            </w:r>
            <w:r w:rsidR="00FB124D">
              <w:rPr>
                <w:rFonts w:ascii="Times New Roman" w:eastAsia="宋体"/>
                <w:color w:val="000000"/>
                <w:sz w:val="21"/>
                <w:szCs w:val="21"/>
              </w:rPr>
              <w:t xml:space="preserve"> </w:t>
            </w:r>
            <w:r w:rsidR="00FB124D" w:rsidRPr="00FB124D">
              <w:rPr>
                <w:rFonts w:ascii="Times New Roman" w:eastAsia="宋体"/>
                <w:color w:val="000000"/>
                <w:sz w:val="21"/>
                <w:szCs w:val="21"/>
              </w:rPr>
              <w:t>0.05ng/</w:t>
            </w:r>
            <w:proofErr w:type="spellStart"/>
            <w:r w:rsidR="00FB124D" w:rsidRPr="00FB124D">
              <w:rPr>
                <w:rFonts w:ascii="Times New Roman" w:eastAsia="宋体"/>
                <w:color w:val="000000"/>
                <w:sz w:val="21"/>
                <w:szCs w:val="21"/>
              </w:rPr>
              <w:t>μL</w:t>
            </w:r>
            <w:proofErr w:type="spellEnd"/>
            <w:r w:rsidR="00FB124D">
              <w:rPr>
                <w:rFonts w:ascii="Times New Roman" w:eastAsia="宋体" w:hint="eastAsia"/>
                <w:color w:val="000000"/>
                <w:sz w:val="21"/>
                <w:szCs w:val="21"/>
              </w:rPr>
              <w:t>、</w:t>
            </w:r>
            <w:r w:rsidR="00FB124D" w:rsidRPr="00FB124D">
              <w:rPr>
                <w:rFonts w:ascii="Times New Roman" w:eastAsia="宋体"/>
                <w:color w:val="000000"/>
                <w:sz w:val="21"/>
                <w:szCs w:val="21"/>
              </w:rPr>
              <w:t>蛋白质</w:t>
            </w:r>
            <w:r w:rsidR="00FB124D" w:rsidRPr="00FB124D">
              <w:rPr>
                <w:rFonts w:ascii="Times New Roman" w:eastAsia="宋体"/>
                <w:color w:val="000000"/>
                <w:sz w:val="21"/>
                <w:szCs w:val="21"/>
              </w:rPr>
              <w:t>12.5ng/</w:t>
            </w:r>
            <w:proofErr w:type="spellStart"/>
            <w:r w:rsidR="00FB124D" w:rsidRPr="00FB124D">
              <w:rPr>
                <w:rFonts w:ascii="Times New Roman" w:eastAsia="宋体"/>
                <w:color w:val="000000"/>
                <w:sz w:val="21"/>
                <w:szCs w:val="21"/>
              </w:rPr>
              <w:t>μL</w:t>
            </w:r>
            <w:proofErr w:type="spellEnd"/>
          </w:p>
        </w:tc>
      </w:tr>
      <w:tr w:rsidR="00FB124D" w:rsidRPr="00FB124D" w14:paraId="2556495F" w14:textId="77777777" w:rsidTr="005F518A">
        <w:trPr>
          <w:trHeight w:val="213"/>
        </w:trPr>
        <w:tc>
          <w:tcPr>
            <w:tcW w:w="1336" w:type="dxa"/>
            <w:vMerge/>
            <w:tcBorders>
              <w:left w:val="single" w:sz="4" w:space="0" w:color="auto"/>
              <w:right w:val="single" w:sz="4" w:space="0" w:color="auto"/>
            </w:tcBorders>
            <w:vAlign w:val="center"/>
          </w:tcPr>
          <w:p w14:paraId="7C282C0E" w14:textId="77777777" w:rsidR="00FB124D" w:rsidRPr="00FB124D" w:rsidRDefault="00FB124D" w:rsidP="00FB124D">
            <w:pPr>
              <w:jc w:val="left"/>
              <w:rPr>
                <w:color w:val="000000" w:themeColor="text1"/>
                <w:szCs w:val="21"/>
              </w:rPr>
            </w:pPr>
          </w:p>
        </w:tc>
        <w:tc>
          <w:tcPr>
            <w:tcW w:w="7143" w:type="dxa"/>
            <w:tcBorders>
              <w:top w:val="single" w:sz="4" w:space="0" w:color="auto"/>
              <w:left w:val="single" w:sz="4" w:space="0" w:color="auto"/>
              <w:bottom w:val="single" w:sz="4" w:space="0" w:color="auto"/>
              <w:right w:val="single" w:sz="4" w:space="0" w:color="auto"/>
            </w:tcBorders>
          </w:tcPr>
          <w:p w14:paraId="2C2F1571" w14:textId="45573E87" w:rsidR="00FB124D" w:rsidRPr="00FB124D" w:rsidRDefault="005F518A" w:rsidP="00FB124D">
            <w:pPr>
              <w:pStyle w:val="afa"/>
              <w:rPr>
                <w:rFonts w:ascii="宋体" w:eastAsia="宋体" w:hAnsi="宋体" w:cs="宋体"/>
                <w:color w:val="000000" w:themeColor="text1"/>
                <w:sz w:val="21"/>
                <w:szCs w:val="21"/>
              </w:rPr>
            </w:pPr>
            <w:r w:rsidRPr="005F518A">
              <w:rPr>
                <w:rFonts w:ascii="宋体" w:eastAsia="宋体" w:hAnsi="宋体" w:cs="宋体" w:hint="eastAsia"/>
                <w:color w:val="000000"/>
                <w:sz w:val="21"/>
                <w:szCs w:val="21"/>
              </w:rPr>
              <w:t>★</w:t>
            </w:r>
            <w:r>
              <w:rPr>
                <w:rFonts w:ascii="宋体" w:eastAsia="宋体" w:hAnsi="宋体" w:cs="宋体" w:hint="eastAsia"/>
                <w:color w:val="000000"/>
                <w:sz w:val="21"/>
                <w:szCs w:val="21"/>
              </w:rPr>
              <w:t>6、</w:t>
            </w:r>
            <w:r w:rsidRPr="005F518A">
              <w:rPr>
                <w:rFonts w:ascii="宋体" w:eastAsia="宋体" w:hAnsi="宋体" w:cs="宋体" w:hint="eastAsia"/>
                <w:color w:val="000000"/>
                <w:sz w:val="21"/>
                <w:szCs w:val="21"/>
              </w:rPr>
              <w:t>专利性Molecular Probes荧光染料，只与特定分子结合才发荧光，可专一性地定量dsDNA，ssDNA，RNA，microRNA和蛋白质。</w:t>
            </w:r>
          </w:p>
        </w:tc>
      </w:tr>
      <w:tr w:rsidR="005F518A" w:rsidRPr="00FB124D" w14:paraId="73237520" w14:textId="77777777" w:rsidTr="005F518A">
        <w:trPr>
          <w:trHeight w:val="170"/>
        </w:trPr>
        <w:tc>
          <w:tcPr>
            <w:tcW w:w="1336" w:type="dxa"/>
            <w:vMerge/>
            <w:tcBorders>
              <w:left w:val="single" w:sz="4" w:space="0" w:color="auto"/>
              <w:right w:val="single" w:sz="4" w:space="0" w:color="auto"/>
            </w:tcBorders>
            <w:vAlign w:val="center"/>
          </w:tcPr>
          <w:p w14:paraId="7A4999A0" w14:textId="77777777" w:rsidR="005F518A" w:rsidRPr="00FB124D" w:rsidRDefault="005F518A" w:rsidP="005F518A">
            <w:pPr>
              <w:jc w:val="left"/>
              <w:rPr>
                <w:color w:val="000000" w:themeColor="text1"/>
                <w:szCs w:val="21"/>
              </w:rPr>
            </w:pPr>
          </w:p>
        </w:tc>
        <w:tc>
          <w:tcPr>
            <w:tcW w:w="7143" w:type="dxa"/>
            <w:tcBorders>
              <w:top w:val="single" w:sz="4" w:space="0" w:color="auto"/>
              <w:left w:val="single" w:sz="4" w:space="0" w:color="auto"/>
              <w:bottom w:val="single" w:sz="4" w:space="0" w:color="auto"/>
              <w:right w:val="single" w:sz="4" w:space="0" w:color="auto"/>
            </w:tcBorders>
          </w:tcPr>
          <w:p w14:paraId="74978057" w14:textId="474A7A24" w:rsidR="005F518A" w:rsidRPr="005F518A" w:rsidRDefault="005F518A" w:rsidP="000D47AD">
            <w:pPr>
              <w:pStyle w:val="afa"/>
              <w:ind w:firstLineChars="100" w:firstLine="210"/>
              <w:rPr>
                <w:rFonts w:ascii="宋体" w:eastAsia="宋体" w:hAnsi="宋体" w:cs="宋体"/>
                <w:color w:val="000000"/>
                <w:sz w:val="21"/>
                <w:szCs w:val="21"/>
              </w:rPr>
            </w:pPr>
            <w:r>
              <w:rPr>
                <w:rFonts w:ascii="宋体" w:eastAsia="宋体" w:hAnsi="宋体" w:cs="宋体"/>
                <w:color w:val="000000"/>
                <w:sz w:val="21"/>
                <w:szCs w:val="21"/>
              </w:rPr>
              <w:t>7</w:t>
            </w:r>
            <w:r w:rsidRPr="005F518A">
              <w:rPr>
                <w:rFonts w:ascii="宋体" w:eastAsia="宋体" w:hAnsi="宋体" w:cs="宋体" w:hint="eastAsia"/>
                <w:color w:val="000000"/>
                <w:sz w:val="21"/>
                <w:szCs w:val="21"/>
              </w:rPr>
              <w:t>、光源：蓝色LED(最大~470nm), 红色LED(最大~635nm)。</w:t>
            </w:r>
          </w:p>
        </w:tc>
      </w:tr>
      <w:tr w:rsidR="005F518A" w:rsidRPr="00FB124D" w14:paraId="6F249564" w14:textId="77777777" w:rsidTr="005F518A">
        <w:trPr>
          <w:trHeight w:val="170"/>
        </w:trPr>
        <w:tc>
          <w:tcPr>
            <w:tcW w:w="1336" w:type="dxa"/>
            <w:vMerge/>
            <w:tcBorders>
              <w:left w:val="single" w:sz="4" w:space="0" w:color="auto"/>
              <w:right w:val="single" w:sz="4" w:space="0" w:color="auto"/>
            </w:tcBorders>
            <w:vAlign w:val="center"/>
          </w:tcPr>
          <w:p w14:paraId="10B0EE24" w14:textId="77777777" w:rsidR="005F518A" w:rsidRPr="00FB124D" w:rsidRDefault="005F518A" w:rsidP="005F518A">
            <w:pPr>
              <w:jc w:val="left"/>
              <w:rPr>
                <w:color w:val="000000" w:themeColor="text1"/>
                <w:szCs w:val="21"/>
              </w:rPr>
            </w:pPr>
          </w:p>
        </w:tc>
        <w:tc>
          <w:tcPr>
            <w:tcW w:w="7143" w:type="dxa"/>
            <w:tcBorders>
              <w:top w:val="single" w:sz="4" w:space="0" w:color="auto"/>
              <w:left w:val="single" w:sz="4" w:space="0" w:color="auto"/>
              <w:bottom w:val="single" w:sz="4" w:space="0" w:color="auto"/>
              <w:right w:val="single" w:sz="4" w:space="0" w:color="auto"/>
            </w:tcBorders>
          </w:tcPr>
          <w:p w14:paraId="6EAC9D89" w14:textId="405A1825" w:rsidR="005F518A" w:rsidRPr="00FB124D" w:rsidRDefault="005F518A" w:rsidP="000D47AD">
            <w:pPr>
              <w:pStyle w:val="afa"/>
              <w:ind w:firstLineChars="100" w:firstLine="210"/>
              <w:rPr>
                <w:rFonts w:ascii="宋体" w:eastAsia="宋体" w:hAnsi="宋体" w:cs="宋体"/>
                <w:color w:val="000000" w:themeColor="text1"/>
                <w:sz w:val="21"/>
                <w:szCs w:val="21"/>
              </w:rPr>
            </w:pPr>
            <w:r>
              <w:rPr>
                <w:rFonts w:ascii="宋体" w:eastAsia="宋体" w:hAnsi="宋体" w:cs="宋体"/>
                <w:color w:val="000000"/>
                <w:sz w:val="21"/>
                <w:szCs w:val="21"/>
              </w:rPr>
              <w:t>8</w:t>
            </w:r>
            <w:r w:rsidRPr="005F518A">
              <w:rPr>
                <w:rFonts w:ascii="宋体" w:eastAsia="宋体" w:hAnsi="宋体" w:cs="宋体" w:hint="eastAsia"/>
                <w:color w:val="000000"/>
                <w:sz w:val="21"/>
                <w:szCs w:val="21"/>
              </w:rPr>
              <w:t>、激发通道：蓝光430–495 nm；红光600–645 nm；发射通道：绿光510–580 nm；红光665–720 nm。</w:t>
            </w:r>
          </w:p>
        </w:tc>
      </w:tr>
      <w:tr w:rsidR="005F518A" w:rsidRPr="00FB124D" w14:paraId="03287672" w14:textId="77777777" w:rsidTr="005F518A">
        <w:trPr>
          <w:trHeight w:val="170"/>
        </w:trPr>
        <w:tc>
          <w:tcPr>
            <w:tcW w:w="1336" w:type="dxa"/>
            <w:vMerge/>
            <w:tcBorders>
              <w:left w:val="single" w:sz="4" w:space="0" w:color="auto"/>
              <w:right w:val="single" w:sz="4" w:space="0" w:color="auto"/>
            </w:tcBorders>
            <w:vAlign w:val="center"/>
          </w:tcPr>
          <w:p w14:paraId="32513FA4" w14:textId="77777777" w:rsidR="005F518A" w:rsidRPr="00FB124D" w:rsidRDefault="005F518A" w:rsidP="005F518A">
            <w:pPr>
              <w:jc w:val="left"/>
              <w:rPr>
                <w:color w:val="000000" w:themeColor="text1"/>
                <w:szCs w:val="21"/>
              </w:rPr>
            </w:pPr>
          </w:p>
        </w:tc>
        <w:tc>
          <w:tcPr>
            <w:tcW w:w="7143" w:type="dxa"/>
            <w:tcBorders>
              <w:top w:val="single" w:sz="4" w:space="0" w:color="auto"/>
              <w:left w:val="single" w:sz="4" w:space="0" w:color="auto"/>
              <w:bottom w:val="single" w:sz="4" w:space="0" w:color="auto"/>
              <w:right w:val="single" w:sz="4" w:space="0" w:color="auto"/>
            </w:tcBorders>
          </w:tcPr>
          <w:p w14:paraId="72034985" w14:textId="7FB002F1" w:rsidR="005F518A" w:rsidRPr="00FB124D" w:rsidRDefault="005F518A" w:rsidP="000D47AD">
            <w:pPr>
              <w:pStyle w:val="afa"/>
              <w:numPr>
                <w:ilvl w:val="0"/>
                <w:numId w:val="2"/>
              </w:numPr>
              <w:rPr>
                <w:rFonts w:ascii="宋体" w:eastAsia="宋体" w:hAnsi="宋体" w:cs="宋体"/>
                <w:color w:val="000000" w:themeColor="text1"/>
                <w:sz w:val="21"/>
                <w:szCs w:val="21"/>
              </w:rPr>
            </w:pPr>
            <w:r>
              <w:rPr>
                <w:rFonts w:ascii="宋体" w:eastAsia="宋体" w:hAnsi="宋体" w:cs="宋体"/>
                <w:color w:val="000000"/>
                <w:sz w:val="21"/>
                <w:szCs w:val="21"/>
              </w:rPr>
              <w:t>9</w:t>
            </w:r>
            <w:r w:rsidRPr="005F518A">
              <w:rPr>
                <w:rFonts w:ascii="宋体" w:eastAsia="宋体" w:hAnsi="宋体" w:cs="宋体" w:hint="eastAsia"/>
                <w:color w:val="000000"/>
                <w:sz w:val="21"/>
                <w:szCs w:val="21"/>
              </w:rPr>
              <w:t>、检测器：光电二极管，测量范围300-1,000nm。</w:t>
            </w:r>
          </w:p>
        </w:tc>
      </w:tr>
      <w:tr w:rsidR="005F518A" w:rsidRPr="00FB124D" w14:paraId="500387E4" w14:textId="77777777" w:rsidTr="005F518A">
        <w:trPr>
          <w:trHeight w:val="170"/>
        </w:trPr>
        <w:tc>
          <w:tcPr>
            <w:tcW w:w="1336" w:type="dxa"/>
            <w:vMerge/>
            <w:tcBorders>
              <w:left w:val="single" w:sz="4" w:space="0" w:color="auto"/>
              <w:right w:val="single" w:sz="4" w:space="0" w:color="auto"/>
            </w:tcBorders>
            <w:vAlign w:val="center"/>
          </w:tcPr>
          <w:p w14:paraId="4254A218" w14:textId="77777777" w:rsidR="005F518A" w:rsidRPr="00FB124D" w:rsidRDefault="005F518A" w:rsidP="005F518A">
            <w:pPr>
              <w:jc w:val="left"/>
              <w:rPr>
                <w:color w:val="000000" w:themeColor="text1"/>
                <w:szCs w:val="21"/>
              </w:rPr>
            </w:pPr>
          </w:p>
        </w:tc>
        <w:tc>
          <w:tcPr>
            <w:tcW w:w="7143" w:type="dxa"/>
            <w:tcBorders>
              <w:top w:val="single" w:sz="4" w:space="0" w:color="auto"/>
              <w:left w:val="single" w:sz="4" w:space="0" w:color="auto"/>
              <w:bottom w:val="single" w:sz="4" w:space="0" w:color="auto"/>
              <w:right w:val="single" w:sz="4" w:space="0" w:color="auto"/>
            </w:tcBorders>
          </w:tcPr>
          <w:p w14:paraId="43DB52C7" w14:textId="19C23180" w:rsidR="005F518A" w:rsidRPr="00FB124D" w:rsidRDefault="005F518A" w:rsidP="000D47AD">
            <w:pPr>
              <w:pStyle w:val="afa"/>
              <w:ind w:firstLineChars="100" w:firstLine="210"/>
              <w:rPr>
                <w:rFonts w:ascii="宋体" w:eastAsia="宋体" w:hAnsi="宋体" w:cs="宋体"/>
                <w:color w:val="000000" w:themeColor="text1"/>
                <w:sz w:val="21"/>
                <w:szCs w:val="21"/>
              </w:rPr>
            </w:pPr>
            <w:r>
              <w:rPr>
                <w:rFonts w:ascii="宋体" w:eastAsia="宋体" w:hAnsi="宋体" w:cs="宋体"/>
                <w:color w:val="000000"/>
                <w:sz w:val="21"/>
                <w:szCs w:val="21"/>
              </w:rPr>
              <w:t>10</w:t>
            </w:r>
            <w:r w:rsidRPr="005F518A">
              <w:rPr>
                <w:rFonts w:ascii="宋体" w:eastAsia="宋体" w:hAnsi="宋体" w:cs="宋体" w:hint="eastAsia"/>
                <w:color w:val="000000"/>
                <w:sz w:val="21"/>
                <w:szCs w:val="21"/>
              </w:rPr>
              <w:t>、具有彩色LCD触摸屏。</w:t>
            </w:r>
          </w:p>
        </w:tc>
      </w:tr>
      <w:tr w:rsidR="005F518A" w:rsidRPr="00FB124D" w14:paraId="1E355A52" w14:textId="77777777" w:rsidTr="005F518A">
        <w:trPr>
          <w:trHeight w:val="170"/>
        </w:trPr>
        <w:tc>
          <w:tcPr>
            <w:tcW w:w="1336" w:type="dxa"/>
            <w:vMerge/>
            <w:tcBorders>
              <w:left w:val="single" w:sz="4" w:space="0" w:color="auto"/>
              <w:right w:val="single" w:sz="4" w:space="0" w:color="auto"/>
            </w:tcBorders>
            <w:vAlign w:val="center"/>
          </w:tcPr>
          <w:p w14:paraId="32810960" w14:textId="77777777" w:rsidR="005F518A" w:rsidRPr="00FB124D" w:rsidRDefault="005F518A" w:rsidP="005F518A">
            <w:pPr>
              <w:jc w:val="left"/>
              <w:rPr>
                <w:color w:val="000000" w:themeColor="text1"/>
                <w:szCs w:val="21"/>
              </w:rPr>
            </w:pPr>
          </w:p>
        </w:tc>
        <w:tc>
          <w:tcPr>
            <w:tcW w:w="7143" w:type="dxa"/>
            <w:tcBorders>
              <w:top w:val="single" w:sz="4" w:space="0" w:color="auto"/>
              <w:left w:val="single" w:sz="4" w:space="0" w:color="auto"/>
              <w:bottom w:val="single" w:sz="4" w:space="0" w:color="auto"/>
              <w:right w:val="single" w:sz="4" w:space="0" w:color="auto"/>
            </w:tcBorders>
          </w:tcPr>
          <w:p w14:paraId="1B516FA9" w14:textId="7DF4B6A3" w:rsidR="005F518A" w:rsidRPr="00FB124D" w:rsidRDefault="005F518A" w:rsidP="000D47AD">
            <w:pPr>
              <w:pStyle w:val="afa"/>
              <w:ind w:firstLineChars="100" w:firstLine="210"/>
              <w:rPr>
                <w:rFonts w:ascii="宋体" w:eastAsia="宋体" w:hAnsi="宋体" w:cs="宋体"/>
                <w:color w:val="000000" w:themeColor="text1"/>
                <w:sz w:val="21"/>
                <w:szCs w:val="21"/>
              </w:rPr>
            </w:pPr>
            <w:r>
              <w:rPr>
                <w:rFonts w:ascii="宋体" w:eastAsia="宋体" w:hAnsi="宋体" w:cs="宋体"/>
                <w:color w:val="000000"/>
                <w:sz w:val="21"/>
                <w:szCs w:val="21"/>
              </w:rPr>
              <w:t>11</w:t>
            </w:r>
            <w:r w:rsidRPr="005F518A">
              <w:rPr>
                <w:rFonts w:ascii="宋体" w:eastAsia="宋体" w:hAnsi="宋体" w:cs="宋体" w:hint="eastAsia"/>
                <w:color w:val="000000"/>
                <w:sz w:val="21"/>
                <w:szCs w:val="21"/>
              </w:rPr>
              <w:t>、USB闪存或USB数据线直接与电脑连接存取数据</w:t>
            </w:r>
          </w:p>
        </w:tc>
      </w:tr>
    </w:tbl>
    <w:p w14:paraId="43489622" w14:textId="77777777" w:rsidR="00AA115D" w:rsidRPr="00FB124D" w:rsidRDefault="003D5584">
      <w:pPr>
        <w:pStyle w:val="2"/>
        <w:spacing w:beforeLines="50" w:before="156" w:afterLines="50" w:after="156"/>
        <w:jc w:val="both"/>
        <w:rPr>
          <w:color w:val="000000" w:themeColor="text1"/>
          <w:sz w:val="28"/>
          <w:szCs w:val="28"/>
        </w:rPr>
      </w:pPr>
      <w:r w:rsidRPr="00FB124D">
        <w:rPr>
          <w:rFonts w:hint="eastAsia"/>
          <w:color w:val="000000" w:themeColor="text1"/>
          <w:sz w:val="28"/>
          <w:szCs w:val="28"/>
        </w:rPr>
        <w:t>3、商务需求</w:t>
      </w:r>
    </w:p>
    <w:p w14:paraId="52B45D62" w14:textId="77777777" w:rsidR="00AA115D" w:rsidRPr="00FB124D" w:rsidRDefault="003D5584">
      <w:pPr>
        <w:widowControl/>
        <w:ind w:firstLineChars="200" w:firstLine="402"/>
        <w:jc w:val="left"/>
        <w:rPr>
          <w:rFonts w:ascii="宋体" w:hAnsi="宋体" w:cs="宋体"/>
          <w:b/>
          <w:bCs/>
          <w:color w:val="000000" w:themeColor="text1"/>
          <w:kern w:val="0"/>
          <w:sz w:val="20"/>
        </w:rPr>
      </w:pPr>
      <w:r w:rsidRPr="00FB124D">
        <w:rPr>
          <w:rFonts w:ascii="宋体" w:hAnsi="宋体" w:cs="宋体"/>
          <w:b/>
          <w:bCs/>
          <w:color w:val="000000" w:themeColor="text1"/>
          <w:kern w:val="0"/>
          <w:sz w:val="20"/>
        </w:rPr>
        <w:t>“</w:t>
      </w:r>
      <w:r w:rsidRPr="00FB124D">
        <w:rPr>
          <w:rFonts w:ascii="宋体" w:hAnsi="宋体" w:cs="宋体" w:hint="eastAsia"/>
          <w:b/>
          <w:bCs/>
          <w:color w:val="000000" w:themeColor="text1"/>
          <w:kern w:val="0"/>
          <w:szCs w:val="21"/>
        </w:rPr>
        <w:t>说明：1、带“★”指标项为关键参数，如出现负偏离，将被视为未实质性满足招标文件要求作投标无效处理。带“▲”指标项为重要参数，负偏离时依相关评分准则内容作重点扣分处理。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1024"/>
        <w:gridCol w:w="6766"/>
      </w:tblGrid>
      <w:tr w:rsidR="00FB124D" w:rsidRPr="00FB124D" w14:paraId="75BA33D2" w14:textId="77777777">
        <w:trPr>
          <w:trHeight w:val="397"/>
        </w:trPr>
        <w:tc>
          <w:tcPr>
            <w:tcW w:w="428" w:type="pct"/>
            <w:vAlign w:val="center"/>
          </w:tcPr>
          <w:p w14:paraId="6C6F59EE" w14:textId="77777777" w:rsidR="00AA115D" w:rsidRPr="00FB124D" w:rsidRDefault="003D5584">
            <w:pPr>
              <w:spacing w:line="360" w:lineRule="auto"/>
              <w:jc w:val="center"/>
              <w:rPr>
                <w:rFonts w:ascii="宋体" w:hAnsi="宋体" w:cs="宋体"/>
                <w:b/>
                <w:color w:val="000000" w:themeColor="text1"/>
                <w:szCs w:val="21"/>
              </w:rPr>
            </w:pPr>
            <w:r w:rsidRPr="00FB124D">
              <w:rPr>
                <w:rFonts w:ascii="宋体" w:hAnsi="宋体" w:cs="宋体" w:hint="eastAsia"/>
                <w:b/>
                <w:color w:val="000000" w:themeColor="text1"/>
                <w:szCs w:val="21"/>
              </w:rPr>
              <w:t>序号</w:t>
            </w:r>
          </w:p>
        </w:tc>
        <w:tc>
          <w:tcPr>
            <w:tcW w:w="601" w:type="pct"/>
            <w:vAlign w:val="center"/>
          </w:tcPr>
          <w:p w14:paraId="06D9FDCB" w14:textId="77777777" w:rsidR="00AA115D" w:rsidRPr="00FB124D" w:rsidRDefault="003D5584">
            <w:pPr>
              <w:spacing w:line="360" w:lineRule="auto"/>
              <w:jc w:val="center"/>
              <w:rPr>
                <w:rFonts w:ascii="宋体" w:hAnsi="宋体" w:cs="宋体"/>
                <w:b/>
                <w:color w:val="000000" w:themeColor="text1"/>
                <w:szCs w:val="21"/>
              </w:rPr>
            </w:pPr>
            <w:r w:rsidRPr="00FB124D">
              <w:rPr>
                <w:rFonts w:ascii="宋体" w:hAnsi="宋体" w:cs="宋体" w:hint="eastAsia"/>
                <w:b/>
                <w:color w:val="000000" w:themeColor="text1"/>
                <w:szCs w:val="21"/>
              </w:rPr>
              <w:t>目录</w:t>
            </w:r>
          </w:p>
        </w:tc>
        <w:tc>
          <w:tcPr>
            <w:tcW w:w="3970" w:type="pct"/>
            <w:vAlign w:val="center"/>
          </w:tcPr>
          <w:p w14:paraId="73EA11CF" w14:textId="77777777" w:rsidR="00AA115D" w:rsidRPr="00FB124D" w:rsidRDefault="003D5584">
            <w:pPr>
              <w:spacing w:line="360" w:lineRule="auto"/>
              <w:jc w:val="center"/>
              <w:rPr>
                <w:rFonts w:ascii="宋体" w:hAnsi="宋体" w:cs="宋体"/>
                <w:b/>
                <w:color w:val="000000" w:themeColor="text1"/>
                <w:szCs w:val="21"/>
              </w:rPr>
            </w:pPr>
            <w:r w:rsidRPr="00FB124D">
              <w:rPr>
                <w:rFonts w:ascii="宋体" w:hAnsi="宋体" w:cs="宋体" w:hint="eastAsia"/>
                <w:b/>
                <w:color w:val="000000" w:themeColor="text1"/>
                <w:szCs w:val="21"/>
              </w:rPr>
              <w:t>商务需求</w:t>
            </w:r>
          </w:p>
        </w:tc>
      </w:tr>
      <w:tr w:rsidR="00FB124D" w:rsidRPr="00FB124D" w14:paraId="0954C67D" w14:textId="77777777">
        <w:trPr>
          <w:trHeight w:val="280"/>
        </w:trPr>
        <w:tc>
          <w:tcPr>
            <w:tcW w:w="5000" w:type="pct"/>
            <w:gridSpan w:val="3"/>
          </w:tcPr>
          <w:p w14:paraId="036308C9" w14:textId="77777777" w:rsidR="00AA115D" w:rsidRPr="00FB124D" w:rsidRDefault="003D5584">
            <w:pPr>
              <w:spacing w:line="360" w:lineRule="auto"/>
              <w:rPr>
                <w:rFonts w:ascii="宋体" w:hAnsi="宋体" w:cs="宋体"/>
                <w:b/>
                <w:color w:val="000000" w:themeColor="text1"/>
                <w:szCs w:val="21"/>
              </w:rPr>
            </w:pPr>
            <w:r w:rsidRPr="00FB124D">
              <w:rPr>
                <w:rFonts w:ascii="宋体" w:hAnsi="宋体" w:cs="宋体" w:hint="eastAsia"/>
                <w:b/>
                <w:color w:val="000000" w:themeColor="text1"/>
                <w:szCs w:val="21"/>
              </w:rPr>
              <w:t>（一）免费保修期内售后服务要求</w:t>
            </w:r>
          </w:p>
        </w:tc>
      </w:tr>
      <w:tr w:rsidR="00FB124D" w:rsidRPr="00FB124D" w14:paraId="7170446B" w14:textId="77777777">
        <w:trPr>
          <w:trHeight w:val="90"/>
        </w:trPr>
        <w:tc>
          <w:tcPr>
            <w:tcW w:w="428" w:type="pct"/>
            <w:vMerge w:val="restart"/>
            <w:vAlign w:val="center"/>
          </w:tcPr>
          <w:p w14:paraId="144F571F" w14:textId="77777777" w:rsidR="00AA115D" w:rsidRPr="00FB124D" w:rsidRDefault="003D5584">
            <w:pPr>
              <w:spacing w:line="360" w:lineRule="auto"/>
              <w:jc w:val="center"/>
              <w:rPr>
                <w:rFonts w:ascii="宋体" w:hAnsi="宋体" w:cs="宋体"/>
                <w:b/>
                <w:color w:val="000000" w:themeColor="text1"/>
                <w:szCs w:val="21"/>
              </w:rPr>
            </w:pPr>
            <w:r w:rsidRPr="00FB124D">
              <w:rPr>
                <w:rFonts w:ascii="宋体" w:hAnsi="宋体" w:cs="宋体" w:hint="eastAsia"/>
                <w:b/>
                <w:color w:val="000000" w:themeColor="text1"/>
                <w:szCs w:val="21"/>
              </w:rPr>
              <w:t>1</w:t>
            </w:r>
          </w:p>
        </w:tc>
        <w:tc>
          <w:tcPr>
            <w:tcW w:w="601" w:type="pct"/>
            <w:vMerge w:val="restart"/>
            <w:vAlign w:val="center"/>
          </w:tcPr>
          <w:p w14:paraId="42CDEC18" w14:textId="77777777" w:rsidR="00AA115D" w:rsidRPr="00FB124D" w:rsidRDefault="003D5584">
            <w:pPr>
              <w:spacing w:line="360" w:lineRule="auto"/>
              <w:jc w:val="center"/>
              <w:rPr>
                <w:rFonts w:ascii="宋体" w:hAnsi="宋体" w:cs="宋体"/>
                <w:color w:val="000000" w:themeColor="text1"/>
                <w:szCs w:val="21"/>
              </w:rPr>
            </w:pPr>
            <w:r w:rsidRPr="00FB124D">
              <w:rPr>
                <w:rFonts w:ascii="宋体" w:hAnsi="宋体" w:cs="宋体" w:hint="eastAsia"/>
                <w:b/>
                <w:color w:val="000000" w:themeColor="text1"/>
                <w:kern w:val="0"/>
                <w:szCs w:val="21"/>
              </w:rPr>
              <w:t>维修及维护服务</w:t>
            </w:r>
          </w:p>
        </w:tc>
        <w:tc>
          <w:tcPr>
            <w:tcW w:w="3970" w:type="pct"/>
          </w:tcPr>
          <w:p w14:paraId="70E73885" w14:textId="77777777" w:rsidR="00AA115D" w:rsidRPr="00FB124D" w:rsidRDefault="003D5584">
            <w:pPr>
              <w:spacing w:line="360" w:lineRule="auto"/>
              <w:jc w:val="left"/>
              <w:rPr>
                <w:rFonts w:ascii="宋体" w:hAnsi="宋体" w:cs="宋体"/>
                <w:color w:val="000000" w:themeColor="text1"/>
                <w:szCs w:val="21"/>
              </w:rPr>
            </w:pPr>
            <w:r w:rsidRPr="00FB124D">
              <w:rPr>
                <w:rFonts w:ascii="宋体" w:hAnsi="宋体" w:cs="宋体" w:hint="eastAsia"/>
                <w:color w:val="000000" w:themeColor="text1"/>
                <w:szCs w:val="21"/>
              </w:rPr>
              <w:t>★1）整机免费保修期≥1年，终身维修，时间自验收合格之日起算。</w:t>
            </w:r>
          </w:p>
        </w:tc>
      </w:tr>
      <w:tr w:rsidR="00FB124D" w:rsidRPr="00FB124D" w14:paraId="2C7B6FFD" w14:textId="77777777">
        <w:trPr>
          <w:trHeight w:val="320"/>
        </w:trPr>
        <w:tc>
          <w:tcPr>
            <w:tcW w:w="428" w:type="pct"/>
            <w:vMerge/>
            <w:vAlign w:val="center"/>
          </w:tcPr>
          <w:p w14:paraId="7AFDB1AE" w14:textId="77777777" w:rsidR="00AA115D" w:rsidRPr="00FB124D" w:rsidRDefault="00AA115D">
            <w:pPr>
              <w:spacing w:line="360" w:lineRule="auto"/>
              <w:jc w:val="center"/>
              <w:rPr>
                <w:rFonts w:ascii="宋体" w:hAnsi="宋体" w:cs="宋体"/>
                <w:b/>
                <w:color w:val="000000" w:themeColor="text1"/>
                <w:szCs w:val="21"/>
              </w:rPr>
            </w:pPr>
          </w:p>
        </w:tc>
        <w:tc>
          <w:tcPr>
            <w:tcW w:w="601" w:type="pct"/>
            <w:vMerge/>
            <w:vAlign w:val="center"/>
          </w:tcPr>
          <w:p w14:paraId="7196674E" w14:textId="77777777" w:rsidR="00AA115D" w:rsidRPr="00FB124D" w:rsidRDefault="00AA115D">
            <w:pPr>
              <w:spacing w:line="360" w:lineRule="auto"/>
              <w:jc w:val="center"/>
              <w:rPr>
                <w:rFonts w:ascii="宋体" w:hAnsi="宋体" w:cs="宋体"/>
                <w:b/>
                <w:color w:val="000000" w:themeColor="text1"/>
                <w:kern w:val="0"/>
                <w:szCs w:val="21"/>
              </w:rPr>
            </w:pPr>
          </w:p>
        </w:tc>
        <w:tc>
          <w:tcPr>
            <w:tcW w:w="3970" w:type="pct"/>
          </w:tcPr>
          <w:p w14:paraId="3206085C" w14:textId="77777777" w:rsidR="00AA115D" w:rsidRPr="00FB124D" w:rsidRDefault="003D5584">
            <w:pPr>
              <w:spacing w:line="360" w:lineRule="auto"/>
              <w:jc w:val="left"/>
              <w:rPr>
                <w:rFonts w:ascii="宋体" w:hAnsi="宋体" w:cs="宋体"/>
                <w:b/>
                <w:bCs/>
                <w:color w:val="000000" w:themeColor="text1"/>
                <w:szCs w:val="21"/>
              </w:rPr>
            </w:pPr>
            <w:r w:rsidRPr="00FB124D">
              <w:rPr>
                <w:rFonts w:ascii="宋体" w:hAnsi="宋体" w:cs="宋体" w:hint="eastAsia"/>
                <w:color w:val="000000" w:themeColor="text1"/>
                <w:szCs w:val="21"/>
              </w:rPr>
              <w:t>2）保修期内,年度定期预防性维护保养次数应不少于4次。保修期内免费更换零配件、免工时费。</w:t>
            </w:r>
          </w:p>
        </w:tc>
      </w:tr>
      <w:tr w:rsidR="00FB124D" w:rsidRPr="00FB124D" w14:paraId="0B66BB16" w14:textId="77777777">
        <w:trPr>
          <w:trHeight w:val="320"/>
        </w:trPr>
        <w:tc>
          <w:tcPr>
            <w:tcW w:w="428" w:type="pct"/>
            <w:vMerge/>
            <w:vAlign w:val="center"/>
          </w:tcPr>
          <w:p w14:paraId="16840A17" w14:textId="77777777" w:rsidR="00AA115D" w:rsidRPr="00FB124D" w:rsidRDefault="00AA115D">
            <w:pPr>
              <w:spacing w:line="360" w:lineRule="auto"/>
              <w:jc w:val="center"/>
              <w:rPr>
                <w:rFonts w:ascii="宋体" w:hAnsi="宋体" w:cs="宋体"/>
                <w:b/>
                <w:color w:val="000000" w:themeColor="text1"/>
                <w:szCs w:val="21"/>
              </w:rPr>
            </w:pPr>
          </w:p>
        </w:tc>
        <w:tc>
          <w:tcPr>
            <w:tcW w:w="601" w:type="pct"/>
            <w:vMerge/>
            <w:vAlign w:val="center"/>
          </w:tcPr>
          <w:p w14:paraId="6283CB47" w14:textId="77777777" w:rsidR="00AA115D" w:rsidRPr="00FB124D" w:rsidRDefault="00AA115D">
            <w:pPr>
              <w:spacing w:line="360" w:lineRule="auto"/>
              <w:jc w:val="center"/>
              <w:rPr>
                <w:rFonts w:ascii="宋体" w:hAnsi="宋体" w:cs="宋体"/>
                <w:b/>
                <w:color w:val="000000" w:themeColor="text1"/>
                <w:kern w:val="0"/>
                <w:szCs w:val="21"/>
              </w:rPr>
            </w:pPr>
          </w:p>
        </w:tc>
        <w:tc>
          <w:tcPr>
            <w:tcW w:w="3970" w:type="pct"/>
          </w:tcPr>
          <w:p w14:paraId="751A4219" w14:textId="77777777" w:rsidR="00AA115D" w:rsidRPr="00FB124D" w:rsidRDefault="003D5584">
            <w:pPr>
              <w:spacing w:line="360" w:lineRule="auto"/>
              <w:jc w:val="left"/>
              <w:rPr>
                <w:rFonts w:ascii="宋体" w:hAnsi="宋体" w:cs="宋体"/>
                <w:color w:val="000000" w:themeColor="text1"/>
                <w:szCs w:val="21"/>
              </w:rPr>
            </w:pPr>
            <w:r w:rsidRPr="00FB124D">
              <w:rPr>
                <w:rFonts w:ascii="宋体" w:hAnsi="宋体" w:cs="宋体" w:hint="eastAsia"/>
                <w:color w:val="000000" w:themeColor="text1"/>
                <w:szCs w:val="21"/>
              </w:rPr>
              <w:t>3）由设备制造商提供售后服务，2小时内响应，24小时维修到位（不可抗力情况除外）。消耗品和零配件供应及时。</w:t>
            </w:r>
          </w:p>
        </w:tc>
      </w:tr>
      <w:tr w:rsidR="00FB124D" w:rsidRPr="00FB124D" w14:paraId="0BC43319" w14:textId="77777777">
        <w:trPr>
          <w:trHeight w:val="320"/>
        </w:trPr>
        <w:tc>
          <w:tcPr>
            <w:tcW w:w="428" w:type="pct"/>
            <w:vMerge/>
            <w:vAlign w:val="center"/>
          </w:tcPr>
          <w:p w14:paraId="7F23F429" w14:textId="77777777" w:rsidR="00AA115D" w:rsidRPr="00FB124D" w:rsidRDefault="00AA115D">
            <w:pPr>
              <w:spacing w:line="360" w:lineRule="auto"/>
              <w:jc w:val="center"/>
              <w:rPr>
                <w:rFonts w:ascii="宋体" w:hAnsi="宋体" w:cs="宋体"/>
                <w:b/>
                <w:color w:val="000000" w:themeColor="text1"/>
                <w:szCs w:val="21"/>
              </w:rPr>
            </w:pPr>
          </w:p>
        </w:tc>
        <w:tc>
          <w:tcPr>
            <w:tcW w:w="601" w:type="pct"/>
            <w:vMerge/>
            <w:vAlign w:val="center"/>
          </w:tcPr>
          <w:p w14:paraId="215AB970" w14:textId="77777777" w:rsidR="00AA115D" w:rsidRPr="00FB124D" w:rsidRDefault="00AA115D">
            <w:pPr>
              <w:spacing w:line="360" w:lineRule="auto"/>
              <w:jc w:val="center"/>
              <w:rPr>
                <w:rFonts w:ascii="宋体" w:hAnsi="宋体" w:cs="宋体"/>
                <w:b/>
                <w:color w:val="000000" w:themeColor="text1"/>
                <w:kern w:val="0"/>
                <w:szCs w:val="21"/>
              </w:rPr>
            </w:pPr>
          </w:p>
        </w:tc>
        <w:tc>
          <w:tcPr>
            <w:tcW w:w="3970" w:type="pct"/>
          </w:tcPr>
          <w:p w14:paraId="3088D0EF" w14:textId="77777777" w:rsidR="00AA115D" w:rsidRPr="00FB124D" w:rsidRDefault="003D5584">
            <w:pPr>
              <w:spacing w:line="360" w:lineRule="auto"/>
              <w:jc w:val="left"/>
              <w:rPr>
                <w:rFonts w:ascii="宋体" w:hAnsi="宋体" w:cs="宋体"/>
                <w:color w:val="000000" w:themeColor="text1"/>
                <w:szCs w:val="21"/>
              </w:rPr>
            </w:pPr>
            <w:r w:rsidRPr="00FB124D">
              <w:rPr>
                <w:rFonts w:ascii="宋体" w:hAnsi="宋体" w:cs="宋体" w:hint="eastAsia"/>
                <w:color w:val="000000" w:themeColor="text1"/>
                <w:szCs w:val="21"/>
              </w:rPr>
              <w:t>4）投标人负责货物的终身维修，保证5年以上供应维修配件，5年内免费提供软件升级服务。</w:t>
            </w:r>
          </w:p>
        </w:tc>
      </w:tr>
      <w:tr w:rsidR="00FB124D" w:rsidRPr="00FB124D" w14:paraId="2BEDACB9" w14:textId="77777777">
        <w:trPr>
          <w:trHeight w:val="320"/>
        </w:trPr>
        <w:tc>
          <w:tcPr>
            <w:tcW w:w="428" w:type="pct"/>
            <w:vMerge/>
            <w:vAlign w:val="center"/>
          </w:tcPr>
          <w:p w14:paraId="00E90A7F" w14:textId="77777777" w:rsidR="00AA115D" w:rsidRPr="00FB124D" w:rsidRDefault="00AA115D">
            <w:pPr>
              <w:spacing w:line="360" w:lineRule="auto"/>
              <w:jc w:val="center"/>
              <w:rPr>
                <w:rFonts w:ascii="宋体" w:hAnsi="宋体" w:cs="宋体"/>
                <w:b/>
                <w:color w:val="000000" w:themeColor="text1"/>
                <w:szCs w:val="21"/>
              </w:rPr>
            </w:pPr>
          </w:p>
        </w:tc>
        <w:tc>
          <w:tcPr>
            <w:tcW w:w="601" w:type="pct"/>
            <w:vMerge/>
            <w:vAlign w:val="center"/>
          </w:tcPr>
          <w:p w14:paraId="07445766" w14:textId="77777777" w:rsidR="00AA115D" w:rsidRPr="00FB124D" w:rsidRDefault="00AA115D">
            <w:pPr>
              <w:spacing w:line="360" w:lineRule="auto"/>
              <w:jc w:val="center"/>
              <w:rPr>
                <w:rFonts w:ascii="宋体" w:hAnsi="宋体" w:cs="宋体"/>
                <w:b/>
                <w:color w:val="000000" w:themeColor="text1"/>
                <w:kern w:val="0"/>
                <w:szCs w:val="21"/>
              </w:rPr>
            </w:pPr>
          </w:p>
        </w:tc>
        <w:tc>
          <w:tcPr>
            <w:tcW w:w="3970" w:type="pct"/>
          </w:tcPr>
          <w:p w14:paraId="63D98C71" w14:textId="77777777" w:rsidR="00AA115D" w:rsidRPr="00FB124D" w:rsidRDefault="003D5584">
            <w:pPr>
              <w:spacing w:line="360" w:lineRule="auto"/>
              <w:jc w:val="left"/>
              <w:rPr>
                <w:rFonts w:ascii="宋体" w:hAnsi="宋体" w:cs="宋体"/>
                <w:color w:val="000000" w:themeColor="text1"/>
                <w:szCs w:val="21"/>
              </w:rPr>
            </w:pPr>
            <w:r w:rsidRPr="00FB124D">
              <w:rPr>
                <w:rFonts w:ascii="宋体" w:hAnsi="宋体" w:cs="宋体" w:hint="eastAsia"/>
                <w:color w:val="000000" w:themeColor="text1"/>
              </w:rPr>
              <w:t>▲</w:t>
            </w:r>
            <w:r w:rsidRPr="00FB124D">
              <w:rPr>
                <w:rFonts w:ascii="宋体" w:hAnsi="宋体" w:cs="宋体" w:hint="eastAsia"/>
                <w:color w:val="000000" w:themeColor="text1"/>
                <w:szCs w:val="21"/>
              </w:rPr>
              <w:t>5）投标人提供的仪器设备的设计使用年限必须≥5年。【设计年限需提供相关证明材料进行佐证】</w:t>
            </w:r>
          </w:p>
        </w:tc>
      </w:tr>
      <w:tr w:rsidR="00FB124D" w:rsidRPr="00FB124D" w14:paraId="7C316ACB" w14:textId="77777777">
        <w:trPr>
          <w:trHeight w:val="320"/>
        </w:trPr>
        <w:tc>
          <w:tcPr>
            <w:tcW w:w="428" w:type="pct"/>
            <w:vMerge/>
            <w:vAlign w:val="center"/>
          </w:tcPr>
          <w:p w14:paraId="5807F2F2" w14:textId="77777777" w:rsidR="00AA115D" w:rsidRPr="00FB124D" w:rsidRDefault="00AA115D">
            <w:pPr>
              <w:spacing w:line="360" w:lineRule="auto"/>
              <w:jc w:val="center"/>
              <w:rPr>
                <w:rFonts w:ascii="宋体" w:hAnsi="宋体" w:cs="宋体"/>
                <w:b/>
                <w:color w:val="000000" w:themeColor="text1"/>
                <w:szCs w:val="21"/>
              </w:rPr>
            </w:pPr>
          </w:p>
        </w:tc>
        <w:tc>
          <w:tcPr>
            <w:tcW w:w="601" w:type="pct"/>
            <w:vMerge/>
            <w:vAlign w:val="center"/>
          </w:tcPr>
          <w:p w14:paraId="44002187" w14:textId="77777777" w:rsidR="00AA115D" w:rsidRPr="00FB124D" w:rsidRDefault="00AA115D">
            <w:pPr>
              <w:spacing w:line="360" w:lineRule="auto"/>
              <w:jc w:val="center"/>
              <w:rPr>
                <w:rFonts w:ascii="宋体" w:hAnsi="宋体" w:cs="宋体"/>
                <w:b/>
                <w:color w:val="000000" w:themeColor="text1"/>
                <w:kern w:val="0"/>
                <w:szCs w:val="21"/>
              </w:rPr>
            </w:pPr>
          </w:p>
        </w:tc>
        <w:tc>
          <w:tcPr>
            <w:tcW w:w="3970" w:type="pct"/>
          </w:tcPr>
          <w:p w14:paraId="54131C4C" w14:textId="77777777" w:rsidR="00AA115D" w:rsidRPr="00FB124D" w:rsidRDefault="003D5584">
            <w:pPr>
              <w:spacing w:line="360" w:lineRule="auto"/>
              <w:jc w:val="left"/>
              <w:rPr>
                <w:rFonts w:ascii="宋体" w:hAnsi="宋体" w:cs="宋体"/>
                <w:color w:val="000000" w:themeColor="text1"/>
                <w:szCs w:val="21"/>
              </w:rPr>
            </w:pPr>
            <w:r w:rsidRPr="00FB124D">
              <w:rPr>
                <w:rFonts w:ascii="宋体" w:hAnsi="宋体" w:cs="宋体" w:hint="eastAsia"/>
                <w:color w:val="000000" w:themeColor="text1"/>
              </w:rPr>
              <w:t>▲6</w:t>
            </w:r>
            <w:r w:rsidRPr="00FB124D">
              <w:rPr>
                <w:rFonts w:ascii="宋体" w:hAnsi="宋体" w:cs="宋体" w:hint="eastAsia"/>
                <w:color w:val="000000" w:themeColor="text1"/>
                <w:szCs w:val="21"/>
              </w:rPr>
              <w:t>）投标人提供的仪器设备的生产日期必须在一年半内生产。【生产日期需提供承诺书（格式自拟）】</w:t>
            </w:r>
          </w:p>
        </w:tc>
      </w:tr>
      <w:tr w:rsidR="00FB124D" w:rsidRPr="00FB124D" w14:paraId="7FD66D09" w14:textId="77777777">
        <w:trPr>
          <w:trHeight w:val="320"/>
        </w:trPr>
        <w:tc>
          <w:tcPr>
            <w:tcW w:w="428" w:type="pct"/>
            <w:vAlign w:val="center"/>
          </w:tcPr>
          <w:p w14:paraId="0EDAF020" w14:textId="77777777" w:rsidR="00AA115D" w:rsidRPr="00FB124D" w:rsidRDefault="003D5584">
            <w:pPr>
              <w:spacing w:line="360" w:lineRule="auto"/>
              <w:jc w:val="center"/>
              <w:rPr>
                <w:rFonts w:ascii="宋体" w:hAnsi="宋体" w:cs="宋体"/>
                <w:b/>
                <w:color w:val="000000" w:themeColor="text1"/>
                <w:szCs w:val="21"/>
              </w:rPr>
            </w:pPr>
            <w:r w:rsidRPr="00FB124D">
              <w:rPr>
                <w:rFonts w:ascii="宋体" w:hAnsi="宋体" w:cs="宋体" w:hint="eastAsia"/>
                <w:b/>
                <w:color w:val="000000" w:themeColor="text1"/>
                <w:szCs w:val="21"/>
              </w:rPr>
              <w:t>2</w:t>
            </w:r>
          </w:p>
        </w:tc>
        <w:tc>
          <w:tcPr>
            <w:tcW w:w="601" w:type="pct"/>
            <w:vAlign w:val="center"/>
          </w:tcPr>
          <w:p w14:paraId="003AB134" w14:textId="77777777" w:rsidR="00AA115D" w:rsidRPr="00FB124D" w:rsidRDefault="003D5584">
            <w:pPr>
              <w:spacing w:line="360" w:lineRule="auto"/>
              <w:jc w:val="center"/>
              <w:rPr>
                <w:rFonts w:ascii="宋体" w:hAnsi="宋体" w:cs="宋体"/>
                <w:color w:val="000000" w:themeColor="text1"/>
                <w:szCs w:val="21"/>
              </w:rPr>
            </w:pPr>
            <w:r w:rsidRPr="00FB124D">
              <w:rPr>
                <w:rFonts w:ascii="宋体" w:hAnsi="宋体" w:cs="宋体" w:hint="eastAsia"/>
                <w:b/>
                <w:color w:val="000000" w:themeColor="text1"/>
                <w:kern w:val="0"/>
                <w:szCs w:val="21"/>
              </w:rPr>
              <w:t>质量保证</w:t>
            </w:r>
          </w:p>
        </w:tc>
        <w:tc>
          <w:tcPr>
            <w:tcW w:w="3970" w:type="pct"/>
          </w:tcPr>
          <w:p w14:paraId="66ACC67E" w14:textId="77777777" w:rsidR="00AA115D" w:rsidRPr="00FB124D" w:rsidRDefault="003D5584">
            <w:pPr>
              <w:spacing w:line="360" w:lineRule="auto"/>
              <w:jc w:val="left"/>
              <w:rPr>
                <w:rFonts w:ascii="宋体" w:hAnsi="宋体" w:cs="宋体"/>
                <w:bCs/>
                <w:color w:val="000000" w:themeColor="text1"/>
                <w:szCs w:val="21"/>
              </w:rPr>
            </w:pPr>
            <w:r w:rsidRPr="00FB124D">
              <w:rPr>
                <w:rFonts w:ascii="宋体" w:hAnsi="宋体" w:cs="宋体" w:hint="eastAsia"/>
                <w:bCs/>
                <w:color w:val="000000" w:themeColor="text1"/>
                <w:szCs w:val="21"/>
              </w:rPr>
              <w:t>在保修期内, 投标人应确保年开机率在95%以上, 若不能达到此开机率，将作以下处理：</w:t>
            </w:r>
          </w:p>
          <w:p w14:paraId="0D47CF3B" w14:textId="77777777" w:rsidR="00AA115D" w:rsidRPr="00FB124D" w:rsidRDefault="003D5584">
            <w:pPr>
              <w:spacing w:line="360" w:lineRule="auto"/>
              <w:jc w:val="left"/>
              <w:rPr>
                <w:rFonts w:ascii="宋体" w:hAnsi="宋体" w:cs="宋体"/>
                <w:bCs/>
                <w:color w:val="000000" w:themeColor="text1"/>
                <w:szCs w:val="21"/>
              </w:rPr>
            </w:pPr>
            <w:r w:rsidRPr="00FB124D">
              <w:rPr>
                <w:rFonts w:ascii="宋体" w:hAnsi="宋体" w:cs="宋体" w:hint="eastAsia"/>
                <w:bCs/>
                <w:color w:val="000000" w:themeColor="text1"/>
                <w:szCs w:val="21"/>
              </w:rPr>
              <w:t>A、年开机率在90-95%之间按一赔</w:t>
            </w:r>
            <w:r w:rsidRPr="00FB124D">
              <w:rPr>
                <w:rFonts w:ascii="宋体" w:hAnsi="宋体" w:cs="宋体" w:hint="eastAsia"/>
                <w:bCs/>
                <w:color w:val="000000" w:themeColor="text1"/>
                <w:szCs w:val="21"/>
                <w:u w:val="single"/>
              </w:rPr>
              <w:t xml:space="preserve"> 二 </w:t>
            </w:r>
            <w:r w:rsidRPr="00FB124D">
              <w:rPr>
                <w:rFonts w:ascii="宋体" w:hAnsi="宋体" w:cs="宋体" w:hint="eastAsia"/>
                <w:bCs/>
                <w:color w:val="000000" w:themeColor="text1"/>
                <w:szCs w:val="21"/>
              </w:rPr>
              <w:t>延长保修期.</w:t>
            </w:r>
          </w:p>
          <w:p w14:paraId="16E5CB2D" w14:textId="77777777" w:rsidR="00AA115D" w:rsidRPr="00FB124D" w:rsidRDefault="003D5584">
            <w:pPr>
              <w:spacing w:line="360" w:lineRule="auto"/>
              <w:jc w:val="left"/>
              <w:rPr>
                <w:rFonts w:ascii="宋体" w:hAnsi="宋体" w:cs="宋体"/>
                <w:bCs/>
                <w:color w:val="000000" w:themeColor="text1"/>
                <w:szCs w:val="21"/>
              </w:rPr>
            </w:pPr>
            <w:r w:rsidRPr="00FB124D">
              <w:rPr>
                <w:rFonts w:ascii="宋体" w:hAnsi="宋体" w:cs="宋体" w:hint="eastAsia"/>
                <w:bCs/>
                <w:color w:val="000000" w:themeColor="text1"/>
                <w:szCs w:val="21"/>
              </w:rPr>
              <w:t>B、年开机率在85-90%之间按一赔</w:t>
            </w:r>
            <w:r w:rsidRPr="00FB124D">
              <w:rPr>
                <w:rFonts w:ascii="宋体" w:hAnsi="宋体" w:cs="宋体" w:hint="eastAsia"/>
                <w:bCs/>
                <w:color w:val="000000" w:themeColor="text1"/>
                <w:szCs w:val="21"/>
                <w:u w:val="single"/>
              </w:rPr>
              <w:t xml:space="preserve"> 五 </w:t>
            </w:r>
            <w:r w:rsidRPr="00FB124D">
              <w:rPr>
                <w:rFonts w:ascii="宋体" w:hAnsi="宋体" w:cs="宋体" w:hint="eastAsia"/>
                <w:bCs/>
                <w:color w:val="000000" w:themeColor="text1"/>
                <w:szCs w:val="21"/>
              </w:rPr>
              <w:t>延长保修期</w:t>
            </w:r>
          </w:p>
          <w:p w14:paraId="08B02E6E" w14:textId="77777777" w:rsidR="00AA115D" w:rsidRPr="00FB124D" w:rsidRDefault="003D5584">
            <w:pPr>
              <w:spacing w:line="360" w:lineRule="auto"/>
              <w:jc w:val="left"/>
              <w:rPr>
                <w:rFonts w:ascii="宋体" w:hAnsi="宋体" w:cs="宋体"/>
                <w:bCs/>
                <w:color w:val="000000" w:themeColor="text1"/>
                <w:szCs w:val="21"/>
              </w:rPr>
            </w:pPr>
            <w:r w:rsidRPr="00FB124D">
              <w:rPr>
                <w:rFonts w:ascii="宋体" w:hAnsi="宋体" w:cs="宋体" w:hint="eastAsia"/>
                <w:bCs/>
                <w:color w:val="000000" w:themeColor="text1"/>
                <w:szCs w:val="21"/>
              </w:rPr>
              <w:t>C、年开机率低于85%，投标人必须无条件更换新机，并重新计算保修期，以及赔偿用户的直接经济损失和间接经济损失。</w:t>
            </w:r>
          </w:p>
          <w:p w14:paraId="69F1E476" w14:textId="77777777" w:rsidR="00AA115D" w:rsidRPr="00FB124D" w:rsidRDefault="003D5584">
            <w:pPr>
              <w:spacing w:line="360" w:lineRule="auto"/>
              <w:jc w:val="left"/>
              <w:rPr>
                <w:rFonts w:ascii="宋体" w:hAnsi="宋体" w:cs="宋体"/>
                <w:color w:val="000000" w:themeColor="text1"/>
                <w:kern w:val="0"/>
                <w:szCs w:val="21"/>
              </w:rPr>
            </w:pPr>
            <w:r w:rsidRPr="00FB124D">
              <w:rPr>
                <w:rFonts w:ascii="宋体" w:hAnsi="宋体" w:cs="宋体" w:hint="eastAsia"/>
                <w:b/>
                <w:bCs/>
                <w:color w:val="000000" w:themeColor="text1"/>
                <w:szCs w:val="21"/>
              </w:rPr>
              <w:t>注：</w:t>
            </w:r>
            <w:r w:rsidRPr="00FB124D">
              <w:rPr>
                <w:rFonts w:ascii="宋体" w:hAnsi="宋体" w:cs="宋体" w:hint="eastAsia"/>
                <w:bCs/>
                <w:color w:val="000000" w:themeColor="text1"/>
                <w:szCs w:val="21"/>
              </w:rPr>
              <w:t>年开机率（国家法定工作日）</w:t>
            </w:r>
          </w:p>
        </w:tc>
      </w:tr>
      <w:tr w:rsidR="00FB124D" w:rsidRPr="00FB124D" w14:paraId="13962428" w14:textId="77777777">
        <w:trPr>
          <w:trHeight w:val="280"/>
        </w:trPr>
        <w:tc>
          <w:tcPr>
            <w:tcW w:w="5000" w:type="pct"/>
            <w:gridSpan w:val="3"/>
          </w:tcPr>
          <w:p w14:paraId="6022013B" w14:textId="77777777" w:rsidR="00AA115D" w:rsidRPr="00FB124D" w:rsidRDefault="003D5584">
            <w:pPr>
              <w:spacing w:line="360" w:lineRule="auto"/>
              <w:jc w:val="left"/>
              <w:rPr>
                <w:rFonts w:ascii="宋体" w:hAnsi="宋体" w:cs="宋体"/>
                <w:b/>
                <w:color w:val="000000" w:themeColor="text1"/>
                <w:szCs w:val="21"/>
              </w:rPr>
            </w:pPr>
            <w:r w:rsidRPr="00FB124D">
              <w:rPr>
                <w:rFonts w:ascii="宋体" w:hAnsi="宋体" w:cs="宋体" w:hint="eastAsia"/>
                <w:b/>
                <w:color w:val="000000" w:themeColor="text1"/>
                <w:szCs w:val="21"/>
              </w:rPr>
              <w:t>（二）免费保修期外售后服务要求</w:t>
            </w:r>
          </w:p>
        </w:tc>
      </w:tr>
      <w:tr w:rsidR="00FB124D" w:rsidRPr="00FB124D" w14:paraId="08C9DE9A" w14:textId="77777777">
        <w:trPr>
          <w:trHeight w:val="90"/>
        </w:trPr>
        <w:tc>
          <w:tcPr>
            <w:tcW w:w="428" w:type="pct"/>
            <w:vMerge w:val="restart"/>
            <w:vAlign w:val="center"/>
          </w:tcPr>
          <w:p w14:paraId="01F5BF58" w14:textId="77777777" w:rsidR="00AA115D" w:rsidRPr="00FB124D" w:rsidRDefault="003D5584">
            <w:pPr>
              <w:spacing w:line="360" w:lineRule="auto"/>
              <w:jc w:val="center"/>
              <w:rPr>
                <w:rFonts w:ascii="宋体" w:hAnsi="宋体" w:cs="宋体"/>
                <w:b/>
                <w:color w:val="000000" w:themeColor="text1"/>
                <w:szCs w:val="21"/>
              </w:rPr>
            </w:pPr>
            <w:r w:rsidRPr="00FB124D">
              <w:rPr>
                <w:rFonts w:ascii="宋体" w:hAnsi="宋体" w:cs="宋体" w:hint="eastAsia"/>
                <w:b/>
                <w:color w:val="000000" w:themeColor="text1"/>
                <w:szCs w:val="21"/>
              </w:rPr>
              <w:t>1</w:t>
            </w:r>
          </w:p>
        </w:tc>
        <w:tc>
          <w:tcPr>
            <w:tcW w:w="601" w:type="pct"/>
            <w:vMerge w:val="restart"/>
            <w:vAlign w:val="center"/>
          </w:tcPr>
          <w:p w14:paraId="4BBA37E8" w14:textId="77777777" w:rsidR="00AA115D" w:rsidRPr="00FB124D" w:rsidRDefault="003D5584">
            <w:pPr>
              <w:spacing w:line="360" w:lineRule="auto"/>
              <w:jc w:val="center"/>
              <w:rPr>
                <w:rFonts w:ascii="宋体" w:hAnsi="宋体" w:cs="宋体"/>
                <w:b/>
                <w:color w:val="000000" w:themeColor="text1"/>
                <w:kern w:val="0"/>
                <w:szCs w:val="21"/>
              </w:rPr>
            </w:pPr>
            <w:r w:rsidRPr="00FB124D">
              <w:rPr>
                <w:rFonts w:ascii="宋体" w:hAnsi="宋体" w:cs="宋体" w:hint="eastAsia"/>
                <w:b/>
                <w:color w:val="000000" w:themeColor="text1"/>
                <w:kern w:val="0"/>
                <w:szCs w:val="21"/>
              </w:rPr>
              <w:t>维修零</w:t>
            </w:r>
            <w:r w:rsidRPr="00FB124D">
              <w:rPr>
                <w:rFonts w:ascii="宋体" w:hAnsi="宋体" w:cs="宋体" w:hint="eastAsia"/>
                <w:b/>
                <w:color w:val="000000" w:themeColor="text1"/>
                <w:kern w:val="0"/>
                <w:szCs w:val="21"/>
              </w:rPr>
              <w:lastRenderedPageBreak/>
              <w:t>配件、消耗品和延续保修合同的报价</w:t>
            </w:r>
          </w:p>
        </w:tc>
        <w:tc>
          <w:tcPr>
            <w:tcW w:w="3970" w:type="pct"/>
          </w:tcPr>
          <w:p w14:paraId="41FFAE2D" w14:textId="77777777" w:rsidR="00AA115D" w:rsidRPr="00FB124D" w:rsidRDefault="003D5584">
            <w:pPr>
              <w:spacing w:line="360" w:lineRule="auto"/>
              <w:jc w:val="left"/>
              <w:rPr>
                <w:rFonts w:ascii="宋体" w:hAnsi="宋体" w:cs="宋体"/>
                <w:b/>
                <w:color w:val="000000" w:themeColor="text1"/>
                <w:szCs w:val="21"/>
              </w:rPr>
            </w:pPr>
            <w:r w:rsidRPr="00FB124D">
              <w:rPr>
                <w:rFonts w:ascii="宋体" w:hAnsi="宋体" w:cs="宋体" w:hint="eastAsia"/>
                <w:bCs/>
                <w:color w:val="000000" w:themeColor="text1"/>
                <w:szCs w:val="21"/>
              </w:rPr>
              <w:lastRenderedPageBreak/>
              <w:t>1）由设备</w:t>
            </w:r>
            <w:r w:rsidRPr="00FB124D">
              <w:rPr>
                <w:rFonts w:ascii="宋体" w:hAnsi="宋体" w:cs="宋体" w:hint="eastAsia"/>
                <w:color w:val="000000" w:themeColor="text1"/>
                <w:szCs w:val="21"/>
              </w:rPr>
              <w:t>制造商</w:t>
            </w:r>
            <w:r w:rsidRPr="00FB124D">
              <w:rPr>
                <w:rFonts w:ascii="宋体" w:hAnsi="宋体" w:cs="宋体" w:hint="eastAsia"/>
                <w:bCs/>
                <w:color w:val="000000" w:themeColor="text1"/>
                <w:szCs w:val="21"/>
              </w:rPr>
              <w:t>提供售后服务，</w:t>
            </w:r>
            <w:r w:rsidRPr="00FB124D">
              <w:rPr>
                <w:rFonts w:ascii="宋体" w:hAnsi="宋体" w:cs="宋体" w:hint="eastAsia"/>
                <w:bCs/>
                <w:color w:val="000000" w:themeColor="text1"/>
                <w:szCs w:val="21"/>
                <w:u w:val="single"/>
              </w:rPr>
              <w:t xml:space="preserve"> 2 </w:t>
            </w:r>
            <w:r w:rsidRPr="00FB124D">
              <w:rPr>
                <w:rFonts w:ascii="宋体" w:hAnsi="宋体" w:cs="宋体" w:hint="eastAsia"/>
                <w:bCs/>
                <w:color w:val="000000" w:themeColor="text1"/>
                <w:szCs w:val="21"/>
              </w:rPr>
              <w:t>小时内响应，</w:t>
            </w:r>
            <w:r w:rsidRPr="00FB124D">
              <w:rPr>
                <w:rFonts w:ascii="宋体" w:hAnsi="宋体" w:cs="宋体" w:hint="eastAsia"/>
                <w:bCs/>
                <w:color w:val="000000" w:themeColor="text1"/>
                <w:szCs w:val="21"/>
                <w:u w:val="single"/>
              </w:rPr>
              <w:t xml:space="preserve"> 24 </w:t>
            </w:r>
            <w:r w:rsidRPr="00FB124D">
              <w:rPr>
                <w:rFonts w:ascii="宋体" w:hAnsi="宋体" w:cs="宋体" w:hint="eastAsia"/>
                <w:bCs/>
                <w:color w:val="000000" w:themeColor="text1"/>
                <w:szCs w:val="21"/>
              </w:rPr>
              <w:t>小时维修到位（不</w:t>
            </w:r>
            <w:r w:rsidRPr="00FB124D">
              <w:rPr>
                <w:rFonts w:ascii="宋体" w:hAnsi="宋体" w:cs="宋体" w:hint="eastAsia"/>
                <w:bCs/>
                <w:color w:val="000000" w:themeColor="text1"/>
                <w:szCs w:val="21"/>
              </w:rPr>
              <w:lastRenderedPageBreak/>
              <w:t>可抗力情况除外）。消耗品和零配件供应及时。</w:t>
            </w:r>
          </w:p>
        </w:tc>
      </w:tr>
      <w:tr w:rsidR="00FB124D" w:rsidRPr="00FB124D" w14:paraId="08A331B3" w14:textId="77777777">
        <w:trPr>
          <w:trHeight w:val="350"/>
        </w:trPr>
        <w:tc>
          <w:tcPr>
            <w:tcW w:w="428" w:type="pct"/>
            <w:vMerge/>
          </w:tcPr>
          <w:p w14:paraId="436D5CC9" w14:textId="77777777" w:rsidR="00AA115D" w:rsidRPr="00FB124D" w:rsidRDefault="00AA115D">
            <w:pPr>
              <w:spacing w:line="360" w:lineRule="auto"/>
              <w:rPr>
                <w:rFonts w:ascii="宋体" w:hAnsi="宋体" w:cs="宋体"/>
                <w:b/>
                <w:color w:val="000000" w:themeColor="text1"/>
                <w:szCs w:val="21"/>
              </w:rPr>
            </w:pPr>
          </w:p>
        </w:tc>
        <w:tc>
          <w:tcPr>
            <w:tcW w:w="601" w:type="pct"/>
            <w:vMerge/>
          </w:tcPr>
          <w:p w14:paraId="558D769E" w14:textId="77777777" w:rsidR="00AA115D" w:rsidRPr="00FB124D" w:rsidRDefault="00AA115D">
            <w:pPr>
              <w:spacing w:line="360" w:lineRule="auto"/>
              <w:rPr>
                <w:rFonts w:ascii="宋体" w:hAnsi="宋体" w:cs="宋体"/>
                <w:b/>
                <w:color w:val="000000" w:themeColor="text1"/>
                <w:szCs w:val="21"/>
              </w:rPr>
            </w:pPr>
          </w:p>
        </w:tc>
        <w:tc>
          <w:tcPr>
            <w:tcW w:w="3970" w:type="pct"/>
          </w:tcPr>
          <w:p w14:paraId="2F0C5EF2" w14:textId="77777777" w:rsidR="00AA115D" w:rsidRPr="00FB124D" w:rsidRDefault="003D5584">
            <w:pPr>
              <w:spacing w:line="360" w:lineRule="auto"/>
              <w:jc w:val="left"/>
              <w:rPr>
                <w:rFonts w:ascii="宋体" w:hAnsi="宋体" w:cs="宋体"/>
                <w:b/>
                <w:color w:val="000000" w:themeColor="text1"/>
                <w:szCs w:val="21"/>
              </w:rPr>
            </w:pPr>
            <w:r w:rsidRPr="00FB124D">
              <w:rPr>
                <w:rFonts w:ascii="宋体" w:hAnsi="宋体" w:cs="宋体" w:hint="eastAsia"/>
                <w:bCs/>
                <w:color w:val="000000" w:themeColor="text1"/>
                <w:szCs w:val="21"/>
              </w:rPr>
              <w:t>2）保修期满后，投标人应以优惠价供应维修零配件、消耗品和延续保修</w:t>
            </w:r>
            <w:r w:rsidRPr="00FB124D">
              <w:rPr>
                <w:rFonts w:ascii="宋体" w:hAnsi="宋体" w:cs="宋体" w:hint="eastAsia"/>
                <w:color w:val="000000" w:themeColor="text1"/>
                <w:szCs w:val="21"/>
              </w:rPr>
              <w:t>合同</w:t>
            </w:r>
            <w:r w:rsidRPr="00FB124D">
              <w:rPr>
                <w:rFonts w:ascii="宋体" w:hAnsi="宋体" w:cs="宋体" w:hint="eastAsia"/>
                <w:bCs/>
                <w:color w:val="000000" w:themeColor="text1"/>
                <w:szCs w:val="21"/>
              </w:rPr>
              <w:t>。价格最高的前</w:t>
            </w:r>
            <w:r w:rsidRPr="00FB124D">
              <w:rPr>
                <w:rFonts w:ascii="宋体" w:hAnsi="宋体" w:cs="宋体" w:hint="eastAsia"/>
                <w:bCs/>
                <w:color w:val="000000" w:themeColor="text1"/>
                <w:szCs w:val="21"/>
                <w:u w:val="single"/>
              </w:rPr>
              <w:t xml:space="preserve"> 5</w:t>
            </w:r>
            <w:r w:rsidRPr="00FB124D">
              <w:rPr>
                <w:rFonts w:ascii="宋体" w:hAnsi="宋体" w:cs="宋体" w:hint="eastAsia"/>
                <w:bCs/>
                <w:color w:val="000000" w:themeColor="text1"/>
                <w:szCs w:val="21"/>
              </w:rPr>
              <w:t>项零配件、消耗品和延续保修合同的报价明细必须填写于《零配件、消耗品和延续保修合同报价明清单》中。</w:t>
            </w:r>
          </w:p>
        </w:tc>
      </w:tr>
      <w:tr w:rsidR="00FB124D" w:rsidRPr="00FB124D" w14:paraId="11168657" w14:textId="77777777">
        <w:trPr>
          <w:trHeight w:val="350"/>
        </w:trPr>
        <w:tc>
          <w:tcPr>
            <w:tcW w:w="428" w:type="pct"/>
            <w:vMerge/>
          </w:tcPr>
          <w:p w14:paraId="77B653F3" w14:textId="77777777" w:rsidR="00AA115D" w:rsidRPr="00FB124D" w:rsidRDefault="00AA115D">
            <w:pPr>
              <w:spacing w:line="360" w:lineRule="auto"/>
              <w:rPr>
                <w:rFonts w:ascii="宋体" w:hAnsi="宋体" w:cs="宋体"/>
                <w:b/>
                <w:color w:val="000000" w:themeColor="text1"/>
                <w:szCs w:val="21"/>
              </w:rPr>
            </w:pPr>
          </w:p>
        </w:tc>
        <w:tc>
          <w:tcPr>
            <w:tcW w:w="601" w:type="pct"/>
            <w:vMerge/>
          </w:tcPr>
          <w:p w14:paraId="28BF8CC3" w14:textId="77777777" w:rsidR="00AA115D" w:rsidRPr="00FB124D" w:rsidRDefault="00AA115D">
            <w:pPr>
              <w:spacing w:line="360" w:lineRule="auto"/>
              <w:rPr>
                <w:rFonts w:ascii="宋体" w:hAnsi="宋体" w:cs="宋体"/>
                <w:b/>
                <w:color w:val="000000" w:themeColor="text1"/>
                <w:szCs w:val="21"/>
              </w:rPr>
            </w:pPr>
          </w:p>
        </w:tc>
        <w:tc>
          <w:tcPr>
            <w:tcW w:w="3970" w:type="pct"/>
          </w:tcPr>
          <w:p w14:paraId="5787D580" w14:textId="77777777" w:rsidR="00AA115D" w:rsidRPr="00FB124D" w:rsidRDefault="003D5584">
            <w:pPr>
              <w:spacing w:line="360" w:lineRule="auto"/>
              <w:jc w:val="left"/>
              <w:rPr>
                <w:rFonts w:ascii="宋体" w:hAnsi="宋体" w:cs="宋体"/>
                <w:b/>
                <w:color w:val="000000" w:themeColor="text1"/>
                <w:szCs w:val="21"/>
              </w:rPr>
            </w:pPr>
            <w:r w:rsidRPr="00FB124D">
              <w:rPr>
                <w:rFonts w:ascii="宋体" w:hAnsi="宋体" w:cs="宋体" w:hint="eastAsia"/>
                <w:bCs/>
                <w:color w:val="000000" w:themeColor="text1"/>
                <w:szCs w:val="21"/>
              </w:rPr>
              <w:t>3）采购人可与投标人就优惠价进行谈判，但优惠价不得高于投标人在投标文件的《零配件、消耗品和延续保修合同报价明清单》中承诺的维修零配件、消耗品和延续保修合同的报价。</w:t>
            </w:r>
          </w:p>
        </w:tc>
      </w:tr>
      <w:tr w:rsidR="00FB124D" w:rsidRPr="00FB124D" w14:paraId="1B87E387" w14:textId="77777777">
        <w:trPr>
          <w:trHeight w:val="350"/>
        </w:trPr>
        <w:tc>
          <w:tcPr>
            <w:tcW w:w="428" w:type="pct"/>
            <w:vMerge/>
          </w:tcPr>
          <w:p w14:paraId="282C6E3B" w14:textId="77777777" w:rsidR="00AA115D" w:rsidRPr="00FB124D" w:rsidRDefault="00AA115D">
            <w:pPr>
              <w:spacing w:line="360" w:lineRule="auto"/>
              <w:rPr>
                <w:rFonts w:ascii="宋体" w:hAnsi="宋体" w:cs="宋体"/>
                <w:b/>
                <w:color w:val="000000" w:themeColor="text1"/>
                <w:szCs w:val="21"/>
              </w:rPr>
            </w:pPr>
          </w:p>
        </w:tc>
        <w:tc>
          <w:tcPr>
            <w:tcW w:w="601" w:type="pct"/>
            <w:vMerge/>
          </w:tcPr>
          <w:p w14:paraId="4B8D90DE" w14:textId="77777777" w:rsidR="00AA115D" w:rsidRPr="00FB124D" w:rsidRDefault="00AA115D">
            <w:pPr>
              <w:spacing w:line="360" w:lineRule="auto"/>
              <w:rPr>
                <w:rFonts w:ascii="宋体" w:hAnsi="宋体" w:cs="宋体"/>
                <w:b/>
                <w:color w:val="000000" w:themeColor="text1"/>
                <w:szCs w:val="21"/>
              </w:rPr>
            </w:pPr>
          </w:p>
        </w:tc>
        <w:tc>
          <w:tcPr>
            <w:tcW w:w="3970" w:type="pct"/>
          </w:tcPr>
          <w:p w14:paraId="10FB80C6" w14:textId="77777777" w:rsidR="00AA115D" w:rsidRPr="00FB124D" w:rsidRDefault="003D5584">
            <w:pPr>
              <w:spacing w:line="360" w:lineRule="auto"/>
              <w:jc w:val="left"/>
              <w:rPr>
                <w:rFonts w:ascii="宋体" w:hAnsi="宋体" w:cs="宋体"/>
                <w:b/>
                <w:color w:val="000000" w:themeColor="text1"/>
                <w:szCs w:val="21"/>
              </w:rPr>
            </w:pPr>
            <w:r w:rsidRPr="00FB124D">
              <w:rPr>
                <w:rFonts w:ascii="宋体" w:hAnsi="宋体" w:cs="宋体" w:hint="eastAsia"/>
                <w:bCs/>
                <w:color w:val="000000" w:themeColor="text1"/>
                <w:szCs w:val="21"/>
              </w:rPr>
              <w:t>4）设备</w:t>
            </w:r>
            <w:r w:rsidRPr="00FB124D">
              <w:rPr>
                <w:rFonts w:ascii="宋体" w:hAnsi="宋体" w:cs="宋体" w:hint="eastAsia"/>
                <w:color w:val="000000" w:themeColor="text1"/>
                <w:szCs w:val="21"/>
              </w:rPr>
              <w:t>制造商</w:t>
            </w:r>
            <w:r w:rsidRPr="00FB124D">
              <w:rPr>
                <w:rFonts w:ascii="宋体" w:hAnsi="宋体" w:cs="宋体" w:hint="eastAsia"/>
                <w:bCs/>
                <w:color w:val="000000" w:themeColor="text1"/>
                <w:szCs w:val="21"/>
              </w:rPr>
              <w:t>维修的货物经采购人验收合格，且设备制造商提供维修专用发票后，采购人支付维修费用。</w:t>
            </w:r>
          </w:p>
        </w:tc>
      </w:tr>
      <w:tr w:rsidR="00FB124D" w:rsidRPr="00FB124D" w14:paraId="12B2CFE7" w14:textId="77777777">
        <w:trPr>
          <w:trHeight w:val="350"/>
        </w:trPr>
        <w:tc>
          <w:tcPr>
            <w:tcW w:w="428" w:type="pct"/>
            <w:vMerge/>
          </w:tcPr>
          <w:p w14:paraId="47308357" w14:textId="77777777" w:rsidR="00AA115D" w:rsidRPr="00FB124D" w:rsidRDefault="00AA115D">
            <w:pPr>
              <w:spacing w:line="360" w:lineRule="auto"/>
              <w:rPr>
                <w:rFonts w:ascii="宋体" w:hAnsi="宋体" w:cs="宋体"/>
                <w:b/>
                <w:color w:val="000000" w:themeColor="text1"/>
                <w:szCs w:val="21"/>
              </w:rPr>
            </w:pPr>
          </w:p>
        </w:tc>
        <w:tc>
          <w:tcPr>
            <w:tcW w:w="601" w:type="pct"/>
            <w:vMerge/>
          </w:tcPr>
          <w:p w14:paraId="2B2B7D85" w14:textId="77777777" w:rsidR="00AA115D" w:rsidRPr="00FB124D" w:rsidRDefault="00AA115D">
            <w:pPr>
              <w:spacing w:line="360" w:lineRule="auto"/>
              <w:rPr>
                <w:rFonts w:ascii="宋体" w:hAnsi="宋体" w:cs="宋体"/>
                <w:b/>
                <w:color w:val="000000" w:themeColor="text1"/>
                <w:szCs w:val="21"/>
              </w:rPr>
            </w:pPr>
          </w:p>
        </w:tc>
        <w:tc>
          <w:tcPr>
            <w:tcW w:w="3970" w:type="pct"/>
          </w:tcPr>
          <w:p w14:paraId="3E7B13C9" w14:textId="77777777" w:rsidR="00AA115D" w:rsidRPr="00FB124D" w:rsidRDefault="003D5584">
            <w:pPr>
              <w:spacing w:line="360" w:lineRule="auto"/>
              <w:jc w:val="left"/>
              <w:rPr>
                <w:rFonts w:ascii="宋体" w:hAnsi="宋体" w:cs="宋体"/>
                <w:b/>
                <w:color w:val="000000" w:themeColor="text1"/>
                <w:szCs w:val="21"/>
              </w:rPr>
            </w:pPr>
            <w:r w:rsidRPr="00FB124D">
              <w:rPr>
                <w:rFonts w:ascii="宋体" w:hAnsi="宋体" w:cs="宋体" w:hint="eastAsia"/>
                <w:bCs/>
                <w:color w:val="000000" w:themeColor="text1"/>
                <w:szCs w:val="21"/>
              </w:rPr>
              <w:t>5）投标人及设备制造商不得以任何理由不按时进行维修，不得要求采购人购买所谓“保修服务”（即：不论设备有无故障先买保修服务），不得在设备中嵌设任何不利于采购人使用与维修设备的障碍。</w:t>
            </w:r>
          </w:p>
        </w:tc>
      </w:tr>
      <w:tr w:rsidR="00FB124D" w:rsidRPr="00FB124D" w14:paraId="621B63B6" w14:textId="77777777">
        <w:trPr>
          <w:trHeight w:val="350"/>
        </w:trPr>
        <w:tc>
          <w:tcPr>
            <w:tcW w:w="428" w:type="pct"/>
            <w:vMerge/>
          </w:tcPr>
          <w:p w14:paraId="70DE8823" w14:textId="77777777" w:rsidR="00AA115D" w:rsidRPr="00FB124D" w:rsidRDefault="00AA115D">
            <w:pPr>
              <w:spacing w:line="360" w:lineRule="auto"/>
              <w:rPr>
                <w:rFonts w:ascii="宋体" w:hAnsi="宋体" w:cs="宋体"/>
                <w:b/>
                <w:color w:val="000000" w:themeColor="text1"/>
                <w:szCs w:val="21"/>
              </w:rPr>
            </w:pPr>
          </w:p>
        </w:tc>
        <w:tc>
          <w:tcPr>
            <w:tcW w:w="601" w:type="pct"/>
            <w:vMerge/>
          </w:tcPr>
          <w:p w14:paraId="2419A1E6" w14:textId="77777777" w:rsidR="00AA115D" w:rsidRPr="00FB124D" w:rsidRDefault="00AA115D">
            <w:pPr>
              <w:spacing w:line="360" w:lineRule="auto"/>
              <w:rPr>
                <w:rFonts w:ascii="宋体" w:hAnsi="宋体" w:cs="宋体"/>
                <w:b/>
                <w:color w:val="000000" w:themeColor="text1"/>
                <w:szCs w:val="21"/>
              </w:rPr>
            </w:pPr>
          </w:p>
        </w:tc>
        <w:tc>
          <w:tcPr>
            <w:tcW w:w="3970" w:type="pct"/>
          </w:tcPr>
          <w:p w14:paraId="0664BFB6" w14:textId="77777777" w:rsidR="00AA115D" w:rsidRPr="00FB124D" w:rsidRDefault="003D5584">
            <w:pPr>
              <w:spacing w:line="360" w:lineRule="auto"/>
              <w:jc w:val="left"/>
              <w:rPr>
                <w:rFonts w:ascii="宋体" w:hAnsi="宋体" w:cs="宋体"/>
                <w:color w:val="000000" w:themeColor="text1"/>
                <w:szCs w:val="21"/>
              </w:rPr>
            </w:pPr>
            <w:r w:rsidRPr="00FB124D">
              <w:rPr>
                <w:rFonts w:ascii="宋体" w:hAnsi="宋体" w:cs="宋体" w:hint="eastAsia"/>
                <w:color w:val="000000" w:themeColor="text1"/>
              </w:rPr>
              <w:t>▲</w:t>
            </w:r>
            <w:r w:rsidRPr="00FB124D">
              <w:rPr>
                <w:rFonts w:ascii="宋体" w:hAnsi="宋体" w:cs="宋体" w:hint="eastAsia"/>
                <w:color w:val="000000" w:themeColor="text1"/>
                <w:szCs w:val="21"/>
              </w:rPr>
              <w:t>6）仪器配套封闭试剂及耗材需在深圳市卫生耗材阳光采购平台上注册，并承诺提供深圳市内最低供货价。</w:t>
            </w:r>
            <w:r w:rsidRPr="00FB124D">
              <w:rPr>
                <w:rFonts w:ascii="宋体" w:hAnsi="宋体" w:cs="宋体" w:hint="eastAsia"/>
                <w:b/>
                <w:bCs/>
                <w:color w:val="000000" w:themeColor="text1"/>
                <w:szCs w:val="21"/>
              </w:rPr>
              <w:t>【提供深圳市卫生耗材阳光采购平台上注册证明和承诺函（格式自拟）】，若无封闭试剂及耗材，则无需提供。</w:t>
            </w:r>
          </w:p>
        </w:tc>
      </w:tr>
      <w:tr w:rsidR="00FB124D" w:rsidRPr="00FB124D" w14:paraId="0A35C3D6" w14:textId="77777777">
        <w:trPr>
          <w:trHeight w:val="350"/>
        </w:trPr>
        <w:tc>
          <w:tcPr>
            <w:tcW w:w="5000" w:type="pct"/>
            <w:gridSpan w:val="3"/>
          </w:tcPr>
          <w:p w14:paraId="4FCD189B" w14:textId="77777777" w:rsidR="00AA115D" w:rsidRPr="00FB124D" w:rsidRDefault="003D5584">
            <w:pPr>
              <w:spacing w:line="360" w:lineRule="auto"/>
              <w:jc w:val="left"/>
              <w:rPr>
                <w:rFonts w:ascii="宋体" w:hAnsi="宋体" w:cs="宋体"/>
                <w:b/>
                <w:color w:val="000000" w:themeColor="text1"/>
                <w:szCs w:val="21"/>
              </w:rPr>
            </w:pPr>
            <w:r w:rsidRPr="00FB124D">
              <w:rPr>
                <w:rFonts w:ascii="宋体" w:hAnsi="宋体" w:cs="宋体" w:hint="eastAsia"/>
                <w:b/>
                <w:color w:val="000000" w:themeColor="text1"/>
                <w:szCs w:val="21"/>
              </w:rPr>
              <w:t>（三）其他商务要求</w:t>
            </w:r>
          </w:p>
        </w:tc>
      </w:tr>
      <w:tr w:rsidR="00FB124D" w:rsidRPr="00FB124D" w14:paraId="6365E1C3" w14:textId="77777777">
        <w:trPr>
          <w:trHeight w:val="90"/>
        </w:trPr>
        <w:tc>
          <w:tcPr>
            <w:tcW w:w="428" w:type="pct"/>
            <w:vMerge w:val="restart"/>
            <w:vAlign w:val="center"/>
          </w:tcPr>
          <w:p w14:paraId="4BA68DD5" w14:textId="77777777" w:rsidR="00AA115D" w:rsidRPr="00FB124D" w:rsidRDefault="003D5584">
            <w:pPr>
              <w:spacing w:line="360" w:lineRule="auto"/>
              <w:jc w:val="center"/>
              <w:rPr>
                <w:rFonts w:ascii="宋体" w:hAnsi="宋体" w:cs="宋体"/>
                <w:b/>
                <w:color w:val="000000" w:themeColor="text1"/>
                <w:szCs w:val="21"/>
              </w:rPr>
            </w:pPr>
            <w:r w:rsidRPr="00FB124D">
              <w:rPr>
                <w:rFonts w:ascii="宋体" w:hAnsi="宋体" w:cs="宋体" w:hint="eastAsia"/>
                <w:b/>
                <w:color w:val="000000" w:themeColor="text1"/>
                <w:szCs w:val="21"/>
              </w:rPr>
              <w:t>1</w:t>
            </w:r>
          </w:p>
        </w:tc>
        <w:tc>
          <w:tcPr>
            <w:tcW w:w="601" w:type="pct"/>
            <w:vMerge w:val="restart"/>
            <w:vAlign w:val="center"/>
          </w:tcPr>
          <w:p w14:paraId="4F9BFAD8" w14:textId="77777777" w:rsidR="00AA115D" w:rsidRPr="00FB124D" w:rsidRDefault="003D5584">
            <w:pPr>
              <w:spacing w:line="360" w:lineRule="auto"/>
              <w:jc w:val="center"/>
              <w:rPr>
                <w:rFonts w:ascii="宋体" w:hAnsi="宋体" w:cs="宋体"/>
                <w:color w:val="000000" w:themeColor="text1"/>
                <w:szCs w:val="21"/>
              </w:rPr>
            </w:pPr>
            <w:r w:rsidRPr="00FB124D">
              <w:rPr>
                <w:rFonts w:ascii="宋体" w:hAnsi="宋体" w:cs="宋体" w:hint="eastAsia"/>
                <w:b/>
                <w:color w:val="000000" w:themeColor="text1"/>
                <w:szCs w:val="21"/>
              </w:rPr>
              <w:t>交货要求</w:t>
            </w:r>
          </w:p>
        </w:tc>
        <w:tc>
          <w:tcPr>
            <w:tcW w:w="3970" w:type="pct"/>
          </w:tcPr>
          <w:p w14:paraId="2DF321D6" w14:textId="77777777" w:rsidR="00AA115D" w:rsidRPr="00FB124D" w:rsidRDefault="003D5584">
            <w:pPr>
              <w:spacing w:line="360" w:lineRule="auto"/>
              <w:ind w:left="420" w:hangingChars="200" w:hanging="420"/>
              <w:jc w:val="left"/>
              <w:rPr>
                <w:rFonts w:ascii="宋体" w:hAnsi="宋体" w:cs="宋体"/>
                <w:color w:val="000000" w:themeColor="text1"/>
                <w:spacing w:val="-3"/>
                <w:szCs w:val="21"/>
              </w:rPr>
            </w:pPr>
            <w:r w:rsidRPr="00FB124D">
              <w:rPr>
                <w:rFonts w:ascii="宋体" w:hAnsi="宋体" w:cs="宋体" w:hint="eastAsia"/>
                <w:bCs/>
                <w:color w:val="000000" w:themeColor="text1"/>
                <w:szCs w:val="21"/>
              </w:rPr>
              <w:t>★</w:t>
            </w:r>
            <w:r w:rsidRPr="00FB124D">
              <w:rPr>
                <w:rFonts w:ascii="宋体" w:hAnsi="宋体" w:cs="宋体" w:hint="eastAsia"/>
                <w:b/>
                <w:bCs/>
                <w:color w:val="000000" w:themeColor="text1"/>
                <w:szCs w:val="21"/>
              </w:rPr>
              <w:t>1）签订合同之日起</w:t>
            </w:r>
            <w:r w:rsidRPr="00FB124D">
              <w:rPr>
                <w:rFonts w:ascii="宋体" w:hAnsi="宋体" w:cs="宋体" w:hint="eastAsia"/>
                <w:b/>
                <w:bCs/>
                <w:color w:val="000000" w:themeColor="text1"/>
                <w:szCs w:val="21"/>
                <w:u w:val="single"/>
              </w:rPr>
              <w:t xml:space="preserve"> 20 </w:t>
            </w:r>
            <w:r w:rsidRPr="00FB124D">
              <w:rPr>
                <w:rFonts w:ascii="宋体" w:hAnsi="宋体" w:cs="宋体" w:hint="eastAsia"/>
                <w:b/>
                <w:bCs/>
                <w:color w:val="000000" w:themeColor="text1"/>
                <w:szCs w:val="21"/>
              </w:rPr>
              <w:t>日历日内交货</w:t>
            </w:r>
            <w:r w:rsidRPr="00FB124D">
              <w:rPr>
                <w:rFonts w:ascii="宋体" w:hAnsi="宋体" w:cs="宋体" w:hint="eastAsia"/>
                <w:color w:val="000000" w:themeColor="text1"/>
                <w:szCs w:val="21"/>
              </w:rPr>
              <w:t>。</w:t>
            </w:r>
          </w:p>
        </w:tc>
      </w:tr>
      <w:tr w:rsidR="00FB124D" w:rsidRPr="00FB124D" w14:paraId="410E94C4" w14:textId="77777777">
        <w:trPr>
          <w:trHeight w:val="451"/>
        </w:trPr>
        <w:tc>
          <w:tcPr>
            <w:tcW w:w="428" w:type="pct"/>
            <w:vMerge/>
            <w:vAlign w:val="center"/>
          </w:tcPr>
          <w:p w14:paraId="5692D991" w14:textId="77777777" w:rsidR="00AA115D" w:rsidRPr="00FB124D" w:rsidRDefault="00AA115D">
            <w:pPr>
              <w:spacing w:line="360" w:lineRule="auto"/>
              <w:jc w:val="center"/>
              <w:rPr>
                <w:rFonts w:ascii="宋体" w:hAnsi="宋体" w:cs="宋体"/>
                <w:b/>
                <w:color w:val="000000" w:themeColor="text1"/>
                <w:szCs w:val="21"/>
              </w:rPr>
            </w:pPr>
          </w:p>
        </w:tc>
        <w:tc>
          <w:tcPr>
            <w:tcW w:w="601" w:type="pct"/>
            <w:vMerge/>
            <w:vAlign w:val="center"/>
          </w:tcPr>
          <w:p w14:paraId="5AB186CF" w14:textId="77777777" w:rsidR="00AA115D" w:rsidRPr="00FB124D" w:rsidRDefault="00AA115D">
            <w:pPr>
              <w:spacing w:line="360" w:lineRule="auto"/>
              <w:jc w:val="center"/>
              <w:rPr>
                <w:rFonts w:ascii="宋体" w:hAnsi="宋体" w:cs="宋体"/>
                <w:b/>
                <w:bCs/>
                <w:color w:val="000000" w:themeColor="text1"/>
                <w:kern w:val="0"/>
                <w:szCs w:val="21"/>
              </w:rPr>
            </w:pPr>
          </w:p>
        </w:tc>
        <w:tc>
          <w:tcPr>
            <w:tcW w:w="3970" w:type="pct"/>
          </w:tcPr>
          <w:p w14:paraId="678DAC0E" w14:textId="77777777" w:rsidR="00AA115D" w:rsidRPr="00FB124D" w:rsidRDefault="003D5584">
            <w:pPr>
              <w:spacing w:line="360" w:lineRule="auto"/>
              <w:jc w:val="left"/>
              <w:rPr>
                <w:rFonts w:ascii="宋体" w:hAnsi="宋体" w:cs="宋体"/>
                <w:color w:val="000000" w:themeColor="text1"/>
                <w:szCs w:val="21"/>
              </w:rPr>
            </w:pPr>
            <w:r w:rsidRPr="00FB124D">
              <w:rPr>
                <w:rFonts w:ascii="宋体" w:hAnsi="宋体" w:cs="宋体" w:hint="eastAsia"/>
                <w:color w:val="000000" w:themeColor="text1"/>
                <w:szCs w:val="21"/>
              </w:rPr>
              <w:t>2）</w:t>
            </w:r>
            <w:r w:rsidRPr="00FB124D">
              <w:rPr>
                <w:rFonts w:ascii="宋体" w:hAnsi="宋体" w:cs="宋体" w:hint="eastAsia"/>
                <w:bCs/>
                <w:color w:val="000000" w:themeColor="text1"/>
                <w:szCs w:val="21"/>
              </w:rPr>
              <w:t>投标人应提供货物的技术文件，包括但不限于设备配置清单、产品说明书、图纸、操作手册、维护手册（含维修密码及接口数据）、质量保证文件、服务指南等。文件应随货物一并交付至采购人指定地点</w:t>
            </w:r>
            <w:r w:rsidRPr="00FB124D">
              <w:rPr>
                <w:rFonts w:ascii="宋体" w:hAnsi="宋体" w:cs="宋体" w:hint="eastAsia"/>
                <w:color w:val="000000" w:themeColor="text1"/>
                <w:szCs w:val="21"/>
              </w:rPr>
              <w:t>。</w:t>
            </w:r>
          </w:p>
        </w:tc>
      </w:tr>
      <w:tr w:rsidR="00FB124D" w:rsidRPr="00FB124D" w14:paraId="2B27129B" w14:textId="77777777">
        <w:trPr>
          <w:trHeight w:val="451"/>
        </w:trPr>
        <w:tc>
          <w:tcPr>
            <w:tcW w:w="428" w:type="pct"/>
            <w:vMerge/>
            <w:vAlign w:val="center"/>
          </w:tcPr>
          <w:p w14:paraId="676DEA75" w14:textId="77777777" w:rsidR="00AA115D" w:rsidRPr="00FB124D" w:rsidRDefault="00AA115D">
            <w:pPr>
              <w:spacing w:line="360" w:lineRule="auto"/>
              <w:jc w:val="center"/>
              <w:rPr>
                <w:rFonts w:ascii="宋体" w:hAnsi="宋体" w:cs="宋体"/>
                <w:b/>
                <w:color w:val="000000" w:themeColor="text1"/>
                <w:szCs w:val="21"/>
              </w:rPr>
            </w:pPr>
          </w:p>
        </w:tc>
        <w:tc>
          <w:tcPr>
            <w:tcW w:w="601" w:type="pct"/>
            <w:vMerge/>
            <w:vAlign w:val="center"/>
          </w:tcPr>
          <w:p w14:paraId="7EC880BD" w14:textId="77777777" w:rsidR="00AA115D" w:rsidRPr="00FB124D" w:rsidRDefault="00AA115D">
            <w:pPr>
              <w:spacing w:line="360" w:lineRule="auto"/>
              <w:jc w:val="center"/>
              <w:rPr>
                <w:rFonts w:ascii="宋体" w:hAnsi="宋体" w:cs="宋体"/>
                <w:b/>
                <w:bCs/>
                <w:color w:val="000000" w:themeColor="text1"/>
                <w:kern w:val="0"/>
                <w:szCs w:val="21"/>
              </w:rPr>
            </w:pPr>
          </w:p>
        </w:tc>
        <w:tc>
          <w:tcPr>
            <w:tcW w:w="3970" w:type="pct"/>
          </w:tcPr>
          <w:p w14:paraId="6CFFC4A0" w14:textId="77777777" w:rsidR="00AA115D" w:rsidRPr="00FB124D" w:rsidRDefault="003D5584">
            <w:pPr>
              <w:spacing w:line="360" w:lineRule="auto"/>
              <w:jc w:val="left"/>
              <w:rPr>
                <w:rFonts w:ascii="宋体" w:hAnsi="宋体" w:cs="宋体"/>
                <w:color w:val="000000" w:themeColor="text1"/>
                <w:szCs w:val="21"/>
              </w:rPr>
            </w:pPr>
            <w:r w:rsidRPr="00FB124D">
              <w:rPr>
                <w:rFonts w:ascii="宋体" w:hAnsi="宋体" w:cs="宋体" w:hint="eastAsia"/>
                <w:color w:val="000000" w:themeColor="text1"/>
                <w:szCs w:val="21"/>
              </w:rPr>
              <w:t>3）</w:t>
            </w:r>
            <w:r w:rsidRPr="00FB124D">
              <w:rPr>
                <w:rFonts w:ascii="宋体" w:hAnsi="宋体" w:cs="宋体" w:hint="eastAsia"/>
                <w:bCs/>
                <w:color w:val="000000" w:themeColor="text1"/>
                <w:szCs w:val="21"/>
              </w:rPr>
              <w:t>提供的货物必须为全新、经检验合格的产品。产品如需要计量检定的应</w:t>
            </w:r>
            <w:r w:rsidRPr="00FB124D">
              <w:rPr>
                <w:rFonts w:ascii="宋体" w:hAnsi="宋体" w:cs="宋体" w:hint="eastAsia"/>
                <w:color w:val="000000" w:themeColor="text1"/>
                <w:szCs w:val="21"/>
              </w:rPr>
              <w:t>提供</w:t>
            </w:r>
            <w:r w:rsidRPr="00FB124D">
              <w:rPr>
                <w:rFonts w:ascii="宋体" w:hAnsi="宋体" w:cs="宋体" w:hint="eastAsia"/>
                <w:bCs/>
                <w:color w:val="000000" w:themeColor="text1"/>
                <w:szCs w:val="21"/>
              </w:rPr>
              <w:t>相关计量检定部门出具的合法检定报告。</w:t>
            </w:r>
          </w:p>
        </w:tc>
      </w:tr>
      <w:tr w:rsidR="00FB124D" w:rsidRPr="00FB124D" w14:paraId="6249F706" w14:textId="77777777">
        <w:trPr>
          <w:trHeight w:val="451"/>
        </w:trPr>
        <w:tc>
          <w:tcPr>
            <w:tcW w:w="428" w:type="pct"/>
            <w:vMerge w:val="restart"/>
            <w:vAlign w:val="center"/>
          </w:tcPr>
          <w:p w14:paraId="15018E1E" w14:textId="77777777" w:rsidR="00AA115D" w:rsidRPr="00FB124D" w:rsidRDefault="003D5584">
            <w:pPr>
              <w:spacing w:line="360" w:lineRule="auto"/>
              <w:jc w:val="center"/>
              <w:rPr>
                <w:rFonts w:ascii="宋体" w:hAnsi="宋体" w:cs="宋体"/>
                <w:b/>
                <w:color w:val="000000" w:themeColor="text1"/>
                <w:szCs w:val="21"/>
              </w:rPr>
            </w:pPr>
            <w:r w:rsidRPr="00FB124D">
              <w:rPr>
                <w:rFonts w:ascii="宋体" w:hAnsi="宋体" w:cs="宋体" w:hint="eastAsia"/>
                <w:b/>
                <w:color w:val="000000" w:themeColor="text1"/>
                <w:szCs w:val="21"/>
              </w:rPr>
              <w:t>2</w:t>
            </w:r>
          </w:p>
        </w:tc>
        <w:tc>
          <w:tcPr>
            <w:tcW w:w="601" w:type="pct"/>
            <w:vMerge w:val="restart"/>
            <w:vAlign w:val="center"/>
          </w:tcPr>
          <w:p w14:paraId="77B5C526" w14:textId="77777777" w:rsidR="00AA115D" w:rsidRPr="00FB124D" w:rsidRDefault="003D5584">
            <w:pPr>
              <w:spacing w:line="360" w:lineRule="auto"/>
              <w:jc w:val="center"/>
              <w:rPr>
                <w:rFonts w:ascii="宋体" w:hAnsi="宋体" w:cs="宋体"/>
                <w:b/>
                <w:color w:val="000000" w:themeColor="text1"/>
                <w:szCs w:val="21"/>
              </w:rPr>
            </w:pPr>
            <w:r w:rsidRPr="00FB124D">
              <w:rPr>
                <w:rFonts w:ascii="宋体" w:hAnsi="宋体" w:cs="宋体" w:hint="eastAsia"/>
                <w:b/>
                <w:bCs/>
                <w:color w:val="000000" w:themeColor="text1"/>
                <w:kern w:val="0"/>
                <w:szCs w:val="21"/>
              </w:rPr>
              <w:t>运输、安装和验收</w:t>
            </w:r>
          </w:p>
        </w:tc>
        <w:tc>
          <w:tcPr>
            <w:tcW w:w="3970" w:type="pct"/>
          </w:tcPr>
          <w:p w14:paraId="1359421C" w14:textId="77777777" w:rsidR="00AA115D" w:rsidRPr="00FB124D" w:rsidRDefault="003D5584">
            <w:pPr>
              <w:spacing w:line="360" w:lineRule="auto"/>
              <w:jc w:val="left"/>
              <w:rPr>
                <w:rFonts w:ascii="宋体" w:hAnsi="宋体" w:cs="宋体"/>
                <w:color w:val="000000" w:themeColor="text1"/>
                <w:kern w:val="0"/>
                <w:szCs w:val="21"/>
              </w:rPr>
            </w:pPr>
            <w:r w:rsidRPr="00FB124D">
              <w:rPr>
                <w:rFonts w:ascii="宋体" w:hAnsi="宋体" w:cs="宋体" w:hint="eastAsia"/>
                <w:color w:val="000000" w:themeColor="text1"/>
                <w:szCs w:val="21"/>
              </w:rPr>
              <w:t>1）</w:t>
            </w:r>
            <w:r w:rsidRPr="00FB124D">
              <w:rPr>
                <w:rFonts w:ascii="宋体" w:hAnsi="宋体" w:cs="宋体" w:hint="eastAsia"/>
                <w:bCs/>
                <w:color w:val="000000" w:themeColor="text1"/>
                <w:szCs w:val="21"/>
              </w:rPr>
              <w:t>投标人负责将</w:t>
            </w:r>
            <w:r w:rsidRPr="00FB124D">
              <w:rPr>
                <w:rFonts w:ascii="宋体" w:hAnsi="宋体" w:cs="宋体" w:hint="eastAsia"/>
                <w:color w:val="000000" w:themeColor="text1"/>
                <w:szCs w:val="21"/>
              </w:rPr>
              <w:t>货物</w:t>
            </w:r>
            <w:r w:rsidRPr="00FB124D">
              <w:rPr>
                <w:rFonts w:ascii="宋体" w:hAnsi="宋体" w:cs="宋体" w:hint="eastAsia"/>
                <w:bCs/>
                <w:color w:val="000000" w:themeColor="text1"/>
                <w:szCs w:val="21"/>
              </w:rPr>
              <w:t>安全无损运抵采购人指定地点,并承担设备的包装、运输、保险、装卸、安装调试、培训、商检及计量检测、增值税等费用</w:t>
            </w:r>
            <w:r w:rsidRPr="00FB124D">
              <w:rPr>
                <w:rFonts w:ascii="宋体" w:hAnsi="宋体" w:cs="宋体" w:hint="eastAsia"/>
                <w:color w:val="000000" w:themeColor="text1"/>
                <w:szCs w:val="21"/>
              </w:rPr>
              <w:t>。</w:t>
            </w:r>
          </w:p>
        </w:tc>
      </w:tr>
      <w:tr w:rsidR="00FB124D" w:rsidRPr="00FB124D" w14:paraId="03662A5A" w14:textId="77777777">
        <w:trPr>
          <w:trHeight w:val="90"/>
        </w:trPr>
        <w:tc>
          <w:tcPr>
            <w:tcW w:w="428" w:type="pct"/>
            <w:vMerge/>
            <w:vAlign w:val="center"/>
          </w:tcPr>
          <w:p w14:paraId="4A968CA0" w14:textId="77777777" w:rsidR="00AA115D" w:rsidRPr="00FB124D" w:rsidRDefault="00AA115D">
            <w:pPr>
              <w:spacing w:line="360" w:lineRule="auto"/>
              <w:jc w:val="center"/>
              <w:rPr>
                <w:rFonts w:ascii="宋体" w:hAnsi="宋体" w:cs="宋体"/>
                <w:b/>
                <w:color w:val="000000" w:themeColor="text1"/>
                <w:szCs w:val="21"/>
              </w:rPr>
            </w:pPr>
          </w:p>
        </w:tc>
        <w:tc>
          <w:tcPr>
            <w:tcW w:w="601" w:type="pct"/>
            <w:vMerge/>
            <w:vAlign w:val="center"/>
          </w:tcPr>
          <w:p w14:paraId="0C9DC21A" w14:textId="77777777" w:rsidR="00AA115D" w:rsidRPr="00FB124D" w:rsidRDefault="00AA115D">
            <w:pPr>
              <w:spacing w:line="360" w:lineRule="auto"/>
              <w:jc w:val="center"/>
              <w:rPr>
                <w:rFonts w:ascii="宋体" w:hAnsi="宋体" w:cs="宋体"/>
                <w:b/>
                <w:color w:val="000000" w:themeColor="text1"/>
                <w:kern w:val="0"/>
                <w:szCs w:val="21"/>
              </w:rPr>
            </w:pPr>
          </w:p>
        </w:tc>
        <w:tc>
          <w:tcPr>
            <w:tcW w:w="3970" w:type="pct"/>
          </w:tcPr>
          <w:p w14:paraId="1B2C091C" w14:textId="77777777" w:rsidR="00AA115D" w:rsidRPr="00FB124D" w:rsidRDefault="003D5584">
            <w:pPr>
              <w:spacing w:line="360" w:lineRule="auto"/>
              <w:jc w:val="left"/>
              <w:rPr>
                <w:rFonts w:ascii="宋体" w:hAnsi="宋体" w:cs="宋体"/>
                <w:bCs/>
                <w:color w:val="000000" w:themeColor="text1"/>
                <w:szCs w:val="21"/>
              </w:rPr>
            </w:pPr>
            <w:r w:rsidRPr="00FB124D">
              <w:rPr>
                <w:rFonts w:ascii="宋体" w:hAnsi="宋体" w:cs="宋体" w:hint="eastAsia"/>
                <w:color w:val="000000" w:themeColor="text1"/>
                <w:szCs w:val="21"/>
              </w:rPr>
              <w:t>2）</w:t>
            </w:r>
            <w:r w:rsidRPr="00FB124D">
              <w:rPr>
                <w:rFonts w:ascii="宋体" w:hAnsi="宋体" w:cs="宋体" w:hint="eastAsia"/>
                <w:bCs/>
                <w:color w:val="000000" w:themeColor="text1"/>
                <w:szCs w:val="21"/>
              </w:rPr>
              <w:t>采购人有权检验或测试货物，以确认货物是否符合合同规格的要求。如果发现所交货物与投标文件中所承诺的不符或存在质量、技术缺陷等,</w:t>
            </w:r>
            <w:r w:rsidRPr="00FB124D">
              <w:rPr>
                <w:rFonts w:ascii="宋体" w:hAnsi="宋体" w:cs="宋体" w:hint="eastAsia"/>
                <w:bCs/>
                <w:color w:val="000000" w:themeColor="text1"/>
                <w:szCs w:val="21"/>
              </w:rPr>
              <w:lastRenderedPageBreak/>
              <w:t>采购人可以拒绝接收该货物,投标人应在</w:t>
            </w:r>
            <w:r w:rsidRPr="00FB124D">
              <w:rPr>
                <w:rFonts w:ascii="宋体" w:hAnsi="宋体" w:cs="宋体" w:hint="eastAsia"/>
                <w:bCs/>
                <w:color w:val="000000" w:themeColor="text1"/>
                <w:szCs w:val="21"/>
                <w:u w:val="single"/>
              </w:rPr>
              <w:t xml:space="preserve"> 7</w:t>
            </w:r>
            <w:r w:rsidRPr="00FB124D">
              <w:rPr>
                <w:rFonts w:ascii="宋体" w:hAnsi="宋体" w:cs="宋体" w:hint="eastAsia"/>
                <w:bCs/>
                <w:color w:val="000000" w:themeColor="text1"/>
                <w:szCs w:val="21"/>
              </w:rPr>
              <w:t>天内采取补足、更换或退货等措施,以满足规格的要求，由此发生的一切损失和费用由投标人承担</w:t>
            </w:r>
            <w:r w:rsidRPr="00FB124D">
              <w:rPr>
                <w:rFonts w:ascii="宋体" w:hAnsi="宋体" w:cs="宋体" w:hint="eastAsia"/>
                <w:color w:val="000000" w:themeColor="text1"/>
                <w:szCs w:val="21"/>
              </w:rPr>
              <w:t>。</w:t>
            </w:r>
          </w:p>
        </w:tc>
      </w:tr>
      <w:tr w:rsidR="00FB124D" w:rsidRPr="00FB124D" w14:paraId="1F229836" w14:textId="77777777">
        <w:trPr>
          <w:trHeight w:val="90"/>
        </w:trPr>
        <w:tc>
          <w:tcPr>
            <w:tcW w:w="428" w:type="pct"/>
            <w:vMerge/>
            <w:vAlign w:val="center"/>
          </w:tcPr>
          <w:p w14:paraId="0173747F" w14:textId="77777777" w:rsidR="00AA115D" w:rsidRPr="00FB124D" w:rsidRDefault="00AA115D">
            <w:pPr>
              <w:spacing w:line="360" w:lineRule="auto"/>
              <w:jc w:val="center"/>
              <w:rPr>
                <w:rFonts w:ascii="宋体" w:hAnsi="宋体" w:cs="宋体"/>
                <w:b/>
                <w:color w:val="000000" w:themeColor="text1"/>
                <w:szCs w:val="21"/>
              </w:rPr>
            </w:pPr>
          </w:p>
        </w:tc>
        <w:tc>
          <w:tcPr>
            <w:tcW w:w="601" w:type="pct"/>
            <w:vMerge/>
            <w:vAlign w:val="center"/>
          </w:tcPr>
          <w:p w14:paraId="4548EFA6" w14:textId="77777777" w:rsidR="00AA115D" w:rsidRPr="00FB124D" w:rsidRDefault="00AA115D">
            <w:pPr>
              <w:spacing w:line="360" w:lineRule="auto"/>
              <w:jc w:val="center"/>
              <w:rPr>
                <w:rFonts w:ascii="宋体" w:hAnsi="宋体" w:cs="宋体"/>
                <w:b/>
                <w:color w:val="000000" w:themeColor="text1"/>
                <w:kern w:val="0"/>
                <w:szCs w:val="21"/>
              </w:rPr>
            </w:pPr>
          </w:p>
        </w:tc>
        <w:tc>
          <w:tcPr>
            <w:tcW w:w="3970" w:type="pct"/>
          </w:tcPr>
          <w:p w14:paraId="1A1E8009" w14:textId="77777777" w:rsidR="00AA115D" w:rsidRPr="00FB124D" w:rsidRDefault="003D5584">
            <w:pPr>
              <w:spacing w:line="360" w:lineRule="auto"/>
              <w:jc w:val="left"/>
              <w:rPr>
                <w:rFonts w:ascii="宋体" w:hAnsi="宋体" w:cs="宋体"/>
                <w:bCs/>
                <w:color w:val="000000" w:themeColor="text1"/>
                <w:szCs w:val="21"/>
              </w:rPr>
            </w:pPr>
            <w:r w:rsidRPr="00FB124D">
              <w:rPr>
                <w:rFonts w:ascii="宋体" w:hAnsi="宋体" w:cs="宋体" w:hint="eastAsia"/>
                <w:color w:val="000000" w:themeColor="text1"/>
                <w:szCs w:val="21"/>
              </w:rPr>
              <w:t>3）投标人负责货物的现场安装和调试,提供货物安装、调试和维修所需的专用工具和辅助材料。投标人应在货物运至指定地点后一周内开始安装调试,并在</w:t>
            </w:r>
            <w:r w:rsidRPr="00FB124D">
              <w:rPr>
                <w:rFonts w:ascii="宋体" w:hAnsi="宋体" w:cs="宋体" w:hint="eastAsia"/>
                <w:bCs/>
                <w:color w:val="000000" w:themeColor="text1"/>
                <w:szCs w:val="21"/>
                <w:u w:val="single"/>
              </w:rPr>
              <w:t xml:space="preserve"> 5 </w:t>
            </w:r>
            <w:r w:rsidRPr="00FB124D">
              <w:rPr>
                <w:rFonts w:ascii="宋体" w:hAnsi="宋体" w:cs="宋体" w:hint="eastAsia"/>
                <w:color w:val="000000" w:themeColor="text1"/>
                <w:szCs w:val="21"/>
              </w:rPr>
              <w:t>天内安装调试完毕。</w:t>
            </w:r>
          </w:p>
        </w:tc>
      </w:tr>
      <w:tr w:rsidR="00FB124D" w:rsidRPr="00FB124D" w14:paraId="47AAC72A" w14:textId="77777777">
        <w:trPr>
          <w:trHeight w:val="90"/>
        </w:trPr>
        <w:tc>
          <w:tcPr>
            <w:tcW w:w="428" w:type="pct"/>
            <w:vMerge/>
            <w:vAlign w:val="center"/>
          </w:tcPr>
          <w:p w14:paraId="0D361946" w14:textId="77777777" w:rsidR="00AA115D" w:rsidRPr="00FB124D" w:rsidRDefault="00AA115D">
            <w:pPr>
              <w:spacing w:line="360" w:lineRule="auto"/>
              <w:jc w:val="center"/>
              <w:rPr>
                <w:rFonts w:ascii="宋体" w:hAnsi="宋体" w:cs="宋体"/>
                <w:b/>
                <w:color w:val="000000" w:themeColor="text1"/>
                <w:szCs w:val="21"/>
              </w:rPr>
            </w:pPr>
          </w:p>
        </w:tc>
        <w:tc>
          <w:tcPr>
            <w:tcW w:w="601" w:type="pct"/>
            <w:vMerge/>
            <w:vAlign w:val="center"/>
          </w:tcPr>
          <w:p w14:paraId="6F745B1C" w14:textId="77777777" w:rsidR="00AA115D" w:rsidRPr="00FB124D" w:rsidRDefault="00AA115D">
            <w:pPr>
              <w:spacing w:line="360" w:lineRule="auto"/>
              <w:jc w:val="center"/>
              <w:rPr>
                <w:rFonts w:ascii="宋体" w:hAnsi="宋体" w:cs="宋体"/>
                <w:b/>
                <w:color w:val="000000" w:themeColor="text1"/>
                <w:kern w:val="0"/>
                <w:szCs w:val="21"/>
              </w:rPr>
            </w:pPr>
          </w:p>
        </w:tc>
        <w:tc>
          <w:tcPr>
            <w:tcW w:w="3970" w:type="pct"/>
          </w:tcPr>
          <w:p w14:paraId="5DD8225A" w14:textId="77777777" w:rsidR="00AA115D" w:rsidRPr="00FB124D" w:rsidRDefault="003D5584">
            <w:pPr>
              <w:spacing w:line="360" w:lineRule="auto"/>
              <w:jc w:val="left"/>
              <w:rPr>
                <w:rFonts w:ascii="宋体" w:hAnsi="宋体" w:cs="宋体"/>
                <w:bCs/>
                <w:color w:val="000000" w:themeColor="text1"/>
                <w:szCs w:val="21"/>
              </w:rPr>
            </w:pPr>
            <w:r w:rsidRPr="00FB124D">
              <w:rPr>
                <w:rFonts w:ascii="宋体" w:hAnsi="宋体" w:cs="宋体" w:hint="eastAsia"/>
                <w:color w:val="000000" w:themeColor="text1"/>
                <w:szCs w:val="21"/>
              </w:rPr>
              <w:t>4）由中标人代表和采购人组成验收小组对产品进行验收。验收标准按照国家规定标准执行。经检验设备正常运作后签署验收报告,产品保修期自验收合格之日起算。</w:t>
            </w:r>
          </w:p>
        </w:tc>
      </w:tr>
      <w:tr w:rsidR="00FB124D" w:rsidRPr="00FB124D" w14:paraId="4F167EDA" w14:textId="77777777">
        <w:trPr>
          <w:trHeight w:val="90"/>
        </w:trPr>
        <w:tc>
          <w:tcPr>
            <w:tcW w:w="428" w:type="pct"/>
            <w:vAlign w:val="center"/>
          </w:tcPr>
          <w:p w14:paraId="7DA76262" w14:textId="77777777" w:rsidR="00AA115D" w:rsidRPr="00FB124D" w:rsidRDefault="003D5584">
            <w:pPr>
              <w:spacing w:line="360" w:lineRule="auto"/>
              <w:jc w:val="center"/>
              <w:rPr>
                <w:rFonts w:ascii="宋体" w:hAnsi="宋体" w:cs="宋体"/>
                <w:b/>
                <w:color w:val="000000" w:themeColor="text1"/>
                <w:szCs w:val="21"/>
              </w:rPr>
            </w:pPr>
            <w:r w:rsidRPr="00FB124D">
              <w:rPr>
                <w:rFonts w:ascii="宋体" w:hAnsi="宋体" w:cs="宋体" w:hint="eastAsia"/>
                <w:b/>
                <w:color w:val="000000" w:themeColor="text1"/>
                <w:szCs w:val="21"/>
              </w:rPr>
              <w:t>3</w:t>
            </w:r>
          </w:p>
        </w:tc>
        <w:tc>
          <w:tcPr>
            <w:tcW w:w="601" w:type="pct"/>
            <w:vAlign w:val="center"/>
          </w:tcPr>
          <w:p w14:paraId="1976386C" w14:textId="77777777" w:rsidR="00AA115D" w:rsidRPr="00FB124D" w:rsidRDefault="003D5584">
            <w:pPr>
              <w:spacing w:line="360" w:lineRule="auto"/>
              <w:jc w:val="center"/>
              <w:rPr>
                <w:rFonts w:ascii="宋体" w:hAnsi="宋体" w:cs="宋体"/>
                <w:color w:val="000000" w:themeColor="text1"/>
                <w:szCs w:val="21"/>
              </w:rPr>
            </w:pPr>
            <w:r w:rsidRPr="00FB124D">
              <w:rPr>
                <w:rFonts w:ascii="宋体" w:hAnsi="宋体" w:cs="宋体" w:hint="eastAsia"/>
                <w:b/>
                <w:color w:val="000000" w:themeColor="text1"/>
                <w:kern w:val="0"/>
                <w:szCs w:val="21"/>
              </w:rPr>
              <w:t>培训</w:t>
            </w:r>
          </w:p>
        </w:tc>
        <w:tc>
          <w:tcPr>
            <w:tcW w:w="3970" w:type="pct"/>
          </w:tcPr>
          <w:p w14:paraId="675F5396" w14:textId="77777777" w:rsidR="00AA115D" w:rsidRPr="00FB124D" w:rsidRDefault="003D5584">
            <w:pPr>
              <w:spacing w:line="360" w:lineRule="auto"/>
              <w:jc w:val="left"/>
              <w:rPr>
                <w:rFonts w:ascii="宋体" w:hAnsi="宋体" w:cs="宋体"/>
                <w:bCs/>
                <w:color w:val="000000" w:themeColor="text1"/>
                <w:szCs w:val="21"/>
              </w:rPr>
            </w:pPr>
            <w:r w:rsidRPr="00FB124D">
              <w:rPr>
                <w:rFonts w:ascii="宋体" w:hAnsi="宋体" w:cs="宋体" w:hint="eastAsia"/>
                <w:bCs/>
                <w:color w:val="000000" w:themeColor="text1"/>
                <w:szCs w:val="21"/>
              </w:rPr>
              <w:t>中标人应派专业技术人员免费对采购单位指定人员进行定期培训及指导，直至其完全掌握设备的基本故障处理技术</w:t>
            </w:r>
            <w:r w:rsidRPr="00FB124D">
              <w:rPr>
                <w:rFonts w:ascii="宋体" w:hAnsi="宋体" w:cs="宋体" w:hint="eastAsia"/>
                <w:color w:val="000000" w:themeColor="text1"/>
                <w:szCs w:val="21"/>
              </w:rPr>
              <w:t>。</w:t>
            </w:r>
          </w:p>
        </w:tc>
      </w:tr>
      <w:tr w:rsidR="00FB124D" w:rsidRPr="00FB124D" w14:paraId="01F5BC84" w14:textId="77777777">
        <w:trPr>
          <w:trHeight w:val="350"/>
        </w:trPr>
        <w:tc>
          <w:tcPr>
            <w:tcW w:w="428" w:type="pct"/>
            <w:vMerge w:val="restart"/>
            <w:vAlign w:val="center"/>
          </w:tcPr>
          <w:p w14:paraId="2D0D5779" w14:textId="77777777" w:rsidR="00AA115D" w:rsidRPr="00FB124D" w:rsidRDefault="003D5584">
            <w:pPr>
              <w:spacing w:line="360" w:lineRule="auto"/>
              <w:jc w:val="center"/>
              <w:rPr>
                <w:rFonts w:ascii="宋体" w:hAnsi="宋体" w:cs="宋体"/>
                <w:b/>
                <w:color w:val="000000" w:themeColor="text1"/>
                <w:szCs w:val="21"/>
              </w:rPr>
            </w:pPr>
            <w:r w:rsidRPr="00FB124D">
              <w:rPr>
                <w:rFonts w:ascii="宋体" w:hAnsi="宋体" w:cs="宋体" w:hint="eastAsia"/>
                <w:b/>
                <w:color w:val="000000" w:themeColor="text1"/>
                <w:kern w:val="0"/>
                <w:szCs w:val="21"/>
              </w:rPr>
              <w:t>4</w:t>
            </w:r>
          </w:p>
        </w:tc>
        <w:tc>
          <w:tcPr>
            <w:tcW w:w="601" w:type="pct"/>
            <w:vMerge w:val="restart"/>
            <w:vAlign w:val="center"/>
          </w:tcPr>
          <w:p w14:paraId="73E19478" w14:textId="77777777" w:rsidR="00AA115D" w:rsidRPr="00FB124D" w:rsidRDefault="003D5584">
            <w:pPr>
              <w:spacing w:line="360" w:lineRule="auto"/>
              <w:jc w:val="center"/>
              <w:rPr>
                <w:rFonts w:ascii="宋体" w:hAnsi="宋体" w:cs="宋体"/>
                <w:b/>
                <w:color w:val="000000" w:themeColor="text1"/>
                <w:szCs w:val="21"/>
              </w:rPr>
            </w:pPr>
            <w:r w:rsidRPr="00FB124D">
              <w:rPr>
                <w:rFonts w:ascii="宋体" w:hAnsi="宋体" w:cs="宋体" w:hint="eastAsia"/>
                <w:b/>
                <w:color w:val="000000" w:themeColor="text1"/>
                <w:kern w:val="0"/>
                <w:szCs w:val="21"/>
              </w:rPr>
              <w:t>知识产权</w:t>
            </w:r>
          </w:p>
        </w:tc>
        <w:tc>
          <w:tcPr>
            <w:tcW w:w="3970" w:type="pct"/>
          </w:tcPr>
          <w:p w14:paraId="3009C5CB" w14:textId="77777777" w:rsidR="00AA115D" w:rsidRPr="00FB124D" w:rsidRDefault="003D5584">
            <w:pPr>
              <w:spacing w:line="360" w:lineRule="auto"/>
              <w:jc w:val="left"/>
              <w:rPr>
                <w:rFonts w:ascii="宋体" w:hAnsi="宋体" w:cs="宋体"/>
                <w:b/>
                <w:color w:val="000000" w:themeColor="text1"/>
                <w:szCs w:val="21"/>
              </w:rPr>
            </w:pPr>
            <w:r w:rsidRPr="00FB124D">
              <w:rPr>
                <w:rFonts w:ascii="宋体" w:hAnsi="宋体" w:cs="宋体" w:hint="eastAsia"/>
                <w:bCs/>
                <w:color w:val="000000" w:themeColor="text1"/>
                <w:szCs w:val="21"/>
              </w:rPr>
              <w:t>1）投标人应保证采购人在使用该货物或其任何一部分时，免受第三方</w:t>
            </w:r>
            <w:r w:rsidRPr="00FB124D">
              <w:rPr>
                <w:rFonts w:ascii="宋体" w:hAnsi="宋体" w:cs="宋体" w:hint="eastAsia"/>
                <w:color w:val="000000" w:themeColor="text1"/>
                <w:szCs w:val="21"/>
              </w:rPr>
              <w:t>提出</w:t>
            </w:r>
            <w:r w:rsidRPr="00FB124D">
              <w:rPr>
                <w:rFonts w:ascii="宋体" w:hAnsi="宋体" w:cs="宋体" w:hint="eastAsia"/>
                <w:bCs/>
                <w:color w:val="000000" w:themeColor="text1"/>
                <w:szCs w:val="21"/>
              </w:rPr>
              <w:t>的侵犯其专利权、商标权、著作权或其它知识产权的起诉。投标人保证所提供软件的合法性，所发生的任何知识产权纠纷与采购人无关。</w:t>
            </w:r>
          </w:p>
        </w:tc>
      </w:tr>
      <w:tr w:rsidR="00FB124D" w:rsidRPr="00FB124D" w14:paraId="51EC8D1F" w14:textId="77777777">
        <w:trPr>
          <w:trHeight w:val="310"/>
        </w:trPr>
        <w:tc>
          <w:tcPr>
            <w:tcW w:w="428" w:type="pct"/>
            <w:vMerge/>
            <w:vAlign w:val="center"/>
          </w:tcPr>
          <w:p w14:paraId="4B4DB72B" w14:textId="77777777" w:rsidR="00AA115D" w:rsidRPr="00FB124D" w:rsidRDefault="00AA115D">
            <w:pPr>
              <w:spacing w:line="360" w:lineRule="auto"/>
              <w:jc w:val="center"/>
              <w:rPr>
                <w:rFonts w:ascii="宋体" w:hAnsi="宋体" w:cs="宋体"/>
                <w:b/>
                <w:color w:val="000000" w:themeColor="text1"/>
                <w:szCs w:val="21"/>
              </w:rPr>
            </w:pPr>
          </w:p>
        </w:tc>
        <w:tc>
          <w:tcPr>
            <w:tcW w:w="601" w:type="pct"/>
            <w:vMerge/>
            <w:vAlign w:val="center"/>
          </w:tcPr>
          <w:p w14:paraId="7F78D4B2" w14:textId="77777777" w:rsidR="00AA115D" w:rsidRPr="00FB124D" w:rsidRDefault="00AA115D">
            <w:pPr>
              <w:tabs>
                <w:tab w:val="left" w:pos="1260"/>
              </w:tabs>
              <w:spacing w:line="360" w:lineRule="auto"/>
              <w:jc w:val="center"/>
              <w:rPr>
                <w:rFonts w:ascii="宋体" w:hAnsi="宋体" w:cs="宋体"/>
                <w:b/>
                <w:bCs/>
                <w:color w:val="000000" w:themeColor="text1"/>
                <w:kern w:val="0"/>
                <w:szCs w:val="21"/>
              </w:rPr>
            </w:pPr>
          </w:p>
        </w:tc>
        <w:tc>
          <w:tcPr>
            <w:tcW w:w="3970" w:type="pct"/>
          </w:tcPr>
          <w:p w14:paraId="5984ACF8" w14:textId="77777777" w:rsidR="00AA115D" w:rsidRPr="00FB124D" w:rsidRDefault="003D5584">
            <w:pPr>
              <w:spacing w:line="360" w:lineRule="auto"/>
              <w:jc w:val="left"/>
              <w:rPr>
                <w:rFonts w:ascii="宋体" w:hAnsi="宋体" w:cs="宋体"/>
                <w:color w:val="000000" w:themeColor="text1"/>
                <w:szCs w:val="21"/>
              </w:rPr>
            </w:pPr>
            <w:r w:rsidRPr="00FB124D">
              <w:rPr>
                <w:rFonts w:ascii="宋体" w:hAnsi="宋体" w:cs="宋体" w:hint="eastAsia"/>
                <w:bCs/>
                <w:color w:val="000000" w:themeColor="text1"/>
                <w:szCs w:val="21"/>
              </w:rPr>
              <w:t>2）采购人购买产品后，有权对该产品与其他设备进行配套、整合或适当改进，而免受侵犯专利权的起诉。</w:t>
            </w:r>
          </w:p>
        </w:tc>
      </w:tr>
      <w:tr w:rsidR="00FB124D" w:rsidRPr="00FB124D" w14:paraId="15D8DAA3" w14:textId="77777777">
        <w:trPr>
          <w:trHeight w:val="3142"/>
        </w:trPr>
        <w:tc>
          <w:tcPr>
            <w:tcW w:w="428" w:type="pct"/>
            <w:vAlign w:val="center"/>
          </w:tcPr>
          <w:p w14:paraId="7AEEAEBB" w14:textId="77777777" w:rsidR="00AA115D" w:rsidRPr="00FB124D" w:rsidRDefault="003D5584">
            <w:pPr>
              <w:spacing w:line="360" w:lineRule="auto"/>
              <w:jc w:val="center"/>
              <w:rPr>
                <w:rFonts w:ascii="宋体" w:hAnsi="宋体" w:cs="宋体"/>
                <w:b/>
                <w:color w:val="000000" w:themeColor="text1"/>
                <w:szCs w:val="21"/>
              </w:rPr>
            </w:pPr>
            <w:r w:rsidRPr="00FB124D">
              <w:rPr>
                <w:rFonts w:ascii="宋体" w:hAnsi="宋体" w:cs="宋体" w:hint="eastAsia"/>
                <w:b/>
                <w:color w:val="000000" w:themeColor="text1"/>
                <w:szCs w:val="21"/>
              </w:rPr>
              <w:t>5</w:t>
            </w:r>
          </w:p>
        </w:tc>
        <w:tc>
          <w:tcPr>
            <w:tcW w:w="601" w:type="pct"/>
            <w:vAlign w:val="center"/>
          </w:tcPr>
          <w:p w14:paraId="31B23F49" w14:textId="77777777" w:rsidR="00AA115D" w:rsidRPr="00FB124D" w:rsidRDefault="003D5584">
            <w:pPr>
              <w:tabs>
                <w:tab w:val="left" w:pos="1260"/>
              </w:tabs>
              <w:spacing w:line="360" w:lineRule="auto"/>
              <w:jc w:val="center"/>
              <w:rPr>
                <w:rFonts w:ascii="宋体" w:hAnsi="宋体" w:cs="宋体"/>
                <w:b/>
                <w:color w:val="000000" w:themeColor="text1"/>
                <w:szCs w:val="21"/>
              </w:rPr>
            </w:pPr>
            <w:r w:rsidRPr="00FB124D">
              <w:rPr>
                <w:rFonts w:ascii="宋体" w:hAnsi="宋体" w:cs="宋体" w:hint="eastAsia"/>
                <w:b/>
                <w:bCs/>
                <w:color w:val="000000" w:themeColor="text1"/>
                <w:kern w:val="0"/>
                <w:szCs w:val="21"/>
              </w:rPr>
              <w:t>付款方式</w:t>
            </w:r>
          </w:p>
        </w:tc>
        <w:tc>
          <w:tcPr>
            <w:tcW w:w="3970" w:type="pct"/>
          </w:tcPr>
          <w:p w14:paraId="1E329708" w14:textId="77777777" w:rsidR="00AA115D" w:rsidRPr="00FB124D" w:rsidRDefault="003D5584">
            <w:pPr>
              <w:pStyle w:val="4"/>
              <w:jc w:val="left"/>
              <w:rPr>
                <w:color w:val="000000" w:themeColor="text1"/>
              </w:rPr>
            </w:pPr>
            <w:r w:rsidRPr="00FB124D">
              <w:rPr>
                <w:rFonts w:ascii="宋体" w:eastAsia="宋体" w:hAnsi="宋体" w:cs="宋体" w:hint="eastAsia"/>
                <w:b w:val="0"/>
                <w:bCs w:val="0"/>
                <w:color w:val="000000" w:themeColor="text1"/>
                <w:kern w:val="2"/>
                <w:sz w:val="21"/>
                <w:szCs w:val="21"/>
              </w:rPr>
              <w:t>合同签订后三日内，乙方自主选择以保函或转账的形式缴纳或提交合同总金额5%的履约保证金；乙方需在验收合格后的10日内提供合同全额发票，甲方收到发票后的60日内，向乙方指定账户支付全额货款；验收合格之日起算1年后，乙方需向甲方申请退回该履约保证金，甲方收到申请后，90日内无息返还。因乙方原因而未能达到本项目验收标准或验收不通过的，履约保证金不予退还。</w:t>
            </w:r>
          </w:p>
        </w:tc>
      </w:tr>
      <w:tr w:rsidR="00FB124D" w:rsidRPr="00FB124D" w14:paraId="7314210E" w14:textId="77777777">
        <w:trPr>
          <w:trHeight w:val="296"/>
        </w:trPr>
        <w:tc>
          <w:tcPr>
            <w:tcW w:w="428" w:type="pct"/>
            <w:vMerge w:val="restart"/>
            <w:vAlign w:val="center"/>
          </w:tcPr>
          <w:p w14:paraId="3B4852B1" w14:textId="77777777" w:rsidR="00AA115D" w:rsidRPr="00FB124D" w:rsidRDefault="003D5584">
            <w:pPr>
              <w:spacing w:line="360" w:lineRule="auto"/>
              <w:jc w:val="center"/>
              <w:rPr>
                <w:rFonts w:ascii="宋体" w:hAnsi="宋体" w:cs="宋体"/>
                <w:b/>
                <w:color w:val="000000" w:themeColor="text1"/>
                <w:szCs w:val="21"/>
              </w:rPr>
            </w:pPr>
            <w:r w:rsidRPr="00FB124D">
              <w:rPr>
                <w:rFonts w:ascii="宋体" w:hAnsi="宋体" w:cs="宋体" w:hint="eastAsia"/>
                <w:b/>
                <w:color w:val="000000" w:themeColor="text1"/>
                <w:szCs w:val="21"/>
              </w:rPr>
              <w:t>6</w:t>
            </w:r>
          </w:p>
        </w:tc>
        <w:tc>
          <w:tcPr>
            <w:tcW w:w="601" w:type="pct"/>
            <w:vMerge w:val="restart"/>
            <w:vAlign w:val="center"/>
          </w:tcPr>
          <w:p w14:paraId="609921F9" w14:textId="77777777" w:rsidR="00AA115D" w:rsidRPr="00FB124D" w:rsidRDefault="003D5584">
            <w:pPr>
              <w:spacing w:line="360" w:lineRule="auto"/>
              <w:jc w:val="center"/>
              <w:rPr>
                <w:rFonts w:ascii="宋体" w:hAnsi="宋体" w:cs="宋体"/>
                <w:b/>
                <w:color w:val="000000" w:themeColor="text1"/>
                <w:kern w:val="0"/>
                <w:szCs w:val="21"/>
              </w:rPr>
            </w:pPr>
            <w:r w:rsidRPr="00FB124D">
              <w:rPr>
                <w:rFonts w:ascii="宋体" w:hAnsi="宋体" w:cs="宋体" w:hint="eastAsia"/>
                <w:b/>
                <w:color w:val="000000" w:themeColor="text1"/>
                <w:kern w:val="0"/>
                <w:szCs w:val="21"/>
              </w:rPr>
              <w:t>违约责任</w:t>
            </w:r>
          </w:p>
        </w:tc>
        <w:tc>
          <w:tcPr>
            <w:tcW w:w="3970" w:type="pct"/>
          </w:tcPr>
          <w:p w14:paraId="6DB926D8" w14:textId="77777777" w:rsidR="00AA115D" w:rsidRPr="00FB124D" w:rsidRDefault="003D5584">
            <w:pPr>
              <w:spacing w:line="360" w:lineRule="auto"/>
              <w:jc w:val="left"/>
              <w:rPr>
                <w:rFonts w:ascii="宋体" w:hAnsi="宋体" w:cs="宋体"/>
                <w:bCs/>
                <w:color w:val="000000" w:themeColor="text1"/>
                <w:kern w:val="0"/>
                <w:szCs w:val="21"/>
              </w:rPr>
            </w:pPr>
            <w:r w:rsidRPr="00FB124D">
              <w:rPr>
                <w:rFonts w:ascii="宋体" w:hAnsi="宋体" w:cs="宋体" w:hint="eastAsia"/>
                <w:bCs/>
                <w:color w:val="000000" w:themeColor="text1"/>
                <w:szCs w:val="21"/>
              </w:rPr>
              <w:t>1）如中标人未按照投标文件中承诺的时间交货或提供服务，中标人</w:t>
            </w:r>
            <w:r w:rsidRPr="00FB124D">
              <w:rPr>
                <w:rFonts w:ascii="宋体" w:hAnsi="宋体" w:cs="宋体" w:hint="eastAsia"/>
                <w:color w:val="000000" w:themeColor="text1"/>
                <w:szCs w:val="21"/>
              </w:rPr>
              <w:t>应承担</w:t>
            </w:r>
            <w:r w:rsidRPr="00FB124D">
              <w:rPr>
                <w:rFonts w:ascii="宋体" w:hAnsi="宋体" w:cs="宋体" w:hint="eastAsia"/>
                <w:bCs/>
                <w:color w:val="000000" w:themeColor="text1"/>
                <w:szCs w:val="21"/>
              </w:rPr>
              <w:t>延期交货和延期服务的违约责任，并赔偿采购人因此造成的实际经济损失。实际经济损失超出履约保证金额，采购人有权终止合同。</w:t>
            </w:r>
          </w:p>
        </w:tc>
      </w:tr>
      <w:tr w:rsidR="00FB124D" w:rsidRPr="00FB124D" w14:paraId="2829FED2" w14:textId="77777777">
        <w:trPr>
          <w:trHeight w:val="634"/>
        </w:trPr>
        <w:tc>
          <w:tcPr>
            <w:tcW w:w="428" w:type="pct"/>
            <w:vMerge/>
            <w:vAlign w:val="center"/>
          </w:tcPr>
          <w:p w14:paraId="66450833" w14:textId="77777777" w:rsidR="00AA115D" w:rsidRPr="00FB124D" w:rsidRDefault="00AA115D">
            <w:pPr>
              <w:spacing w:line="360" w:lineRule="auto"/>
              <w:jc w:val="center"/>
              <w:rPr>
                <w:rFonts w:ascii="宋体" w:hAnsi="宋体" w:cs="宋体"/>
                <w:b/>
                <w:color w:val="000000" w:themeColor="text1"/>
                <w:szCs w:val="21"/>
              </w:rPr>
            </w:pPr>
          </w:p>
        </w:tc>
        <w:tc>
          <w:tcPr>
            <w:tcW w:w="601" w:type="pct"/>
            <w:vMerge/>
            <w:vAlign w:val="center"/>
          </w:tcPr>
          <w:p w14:paraId="01587EF2" w14:textId="77777777" w:rsidR="00AA115D" w:rsidRPr="00FB124D" w:rsidRDefault="00AA115D">
            <w:pPr>
              <w:spacing w:line="360" w:lineRule="auto"/>
              <w:jc w:val="center"/>
              <w:rPr>
                <w:rFonts w:ascii="宋体" w:hAnsi="宋体" w:cs="宋体"/>
                <w:b/>
                <w:color w:val="000000" w:themeColor="text1"/>
                <w:kern w:val="0"/>
                <w:szCs w:val="21"/>
              </w:rPr>
            </w:pPr>
          </w:p>
        </w:tc>
        <w:tc>
          <w:tcPr>
            <w:tcW w:w="3970" w:type="pct"/>
            <w:vAlign w:val="center"/>
          </w:tcPr>
          <w:p w14:paraId="3B0ACB67" w14:textId="77777777" w:rsidR="00AA115D" w:rsidRPr="00FB124D" w:rsidRDefault="003D5584">
            <w:pPr>
              <w:spacing w:line="360" w:lineRule="auto"/>
              <w:jc w:val="left"/>
              <w:rPr>
                <w:rFonts w:ascii="宋体" w:hAnsi="宋体" w:cs="宋体"/>
                <w:bCs/>
                <w:color w:val="000000" w:themeColor="text1"/>
                <w:szCs w:val="21"/>
              </w:rPr>
            </w:pPr>
            <w:r w:rsidRPr="00FB124D">
              <w:rPr>
                <w:rFonts w:ascii="宋体" w:hAnsi="宋体" w:cs="宋体" w:hint="eastAsia"/>
                <w:bCs/>
                <w:color w:val="000000" w:themeColor="text1"/>
                <w:szCs w:val="21"/>
              </w:rPr>
              <w:t>2）中标人所交设备的品种、型号、规格、质量、功能、技术参数等方面不能实质性满足招标文件要约的，采购人有权拒绝收货，中标人向采购</w:t>
            </w:r>
            <w:r w:rsidRPr="00FB124D">
              <w:rPr>
                <w:rFonts w:ascii="宋体" w:hAnsi="宋体" w:cs="宋体" w:hint="eastAsia"/>
                <w:bCs/>
                <w:color w:val="000000" w:themeColor="text1"/>
                <w:szCs w:val="21"/>
              </w:rPr>
              <w:lastRenderedPageBreak/>
              <w:t>人偿付项目采购金额千分之</w:t>
            </w:r>
            <w:r w:rsidRPr="00FB124D">
              <w:rPr>
                <w:rFonts w:ascii="宋体" w:hAnsi="宋体" w:cs="宋体" w:hint="eastAsia"/>
                <w:bCs/>
                <w:color w:val="000000" w:themeColor="text1"/>
                <w:szCs w:val="21"/>
                <w:u w:val="single"/>
              </w:rPr>
              <w:t xml:space="preserve"> 10 </w:t>
            </w:r>
            <w:r w:rsidRPr="00FB124D">
              <w:rPr>
                <w:rFonts w:ascii="宋体" w:hAnsi="宋体" w:cs="宋体" w:hint="eastAsia"/>
                <w:bCs/>
                <w:color w:val="000000" w:themeColor="text1"/>
                <w:szCs w:val="21"/>
              </w:rPr>
              <w:t>的违约金；造成严重后果的，根据《深圳经济特区政府采购条例》第五十七条第（二）款规定，由主管部门对中标人进行处罚。</w:t>
            </w:r>
          </w:p>
        </w:tc>
      </w:tr>
      <w:tr w:rsidR="00FB124D" w:rsidRPr="00FB124D" w14:paraId="62A9891C" w14:textId="77777777">
        <w:trPr>
          <w:trHeight w:val="634"/>
        </w:trPr>
        <w:tc>
          <w:tcPr>
            <w:tcW w:w="428" w:type="pct"/>
            <w:vMerge/>
            <w:vAlign w:val="center"/>
          </w:tcPr>
          <w:p w14:paraId="6E217968" w14:textId="77777777" w:rsidR="00AA115D" w:rsidRPr="00FB124D" w:rsidRDefault="00AA115D">
            <w:pPr>
              <w:spacing w:line="360" w:lineRule="auto"/>
              <w:jc w:val="center"/>
              <w:rPr>
                <w:rFonts w:ascii="宋体" w:hAnsi="宋体" w:cs="宋体"/>
                <w:b/>
                <w:color w:val="000000" w:themeColor="text1"/>
                <w:szCs w:val="21"/>
              </w:rPr>
            </w:pPr>
          </w:p>
        </w:tc>
        <w:tc>
          <w:tcPr>
            <w:tcW w:w="601" w:type="pct"/>
            <w:vMerge/>
            <w:vAlign w:val="center"/>
          </w:tcPr>
          <w:p w14:paraId="153B70B0" w14:textId="77777777" w:rsidR="00AA115D" w:rsidRPr="00FB124D" w:rsidRDefault="00AA115D">
            <w:pPr>
              <w:spacing w:line="360" w:lineRule="auto"/>
              <w:jc w:val="center"/>
              <w:rPr>
                <w:rFonts w:ascii="宋体" w:hAnsi="宋体" w:cs="宋体"/>
                <w:b/>
                <w:color w:val="000000" w:themeColor="text1"/>
                <w:kern w:val="0"/>
                <w:szCs w:val="21"/>
              </w:rPr>
            </w:pPr>
          </w:p>
        </w:tc>
        <w:tc>
          <w:tcPr>
            <w:tcW w:w="3970" w:type="pct"/>
            <w:vAlign w:val="center"/>
          </w:tcPr>
          <w:p w14:paraId="245EC49D" w14:textId="77777777" w:rsidR="00AA115D" w:rsidRPr="00FB124D" w:rsidRDefault="003D5584">
            <w:pPr>
              <w:spacing w:line="360" w:lineRule="auto"/>
              <w:jc w:val="left"/>
              <w:rPr>
                <w:rFonts w:ascii="宋体" w:hAnsi="宋体" w:cs="宋体"/>
                <w:bCs/>
                <w:color w:val="000000" w:themeColor="text1"/>
                <w:szCs w:val="21"/>
              </w:rPr>
            </w:pPr>
            <w:r w:rsidRPr="00FB124D">
              <w:rPr>
                <w:rFonts w:ascii="宋体" w:hAnsi="宋体" w:cs="宋体" w:hint="eastAsia"/>
                <w:bCs/>
                <w:color w:val="000000" w:themeColor="text1"/>
                <w:szCs w:val="21"/>
              </w:rPr>
              <w:t>3）投标人不能交付设备的，投标人向采购人偿付项目采购金额百分之</w:t>
            </w:r>
            <w:r w:rsidRPr="00FB124D">
              <w:rPr>
                <w:rFonts w:ascii="宋体" w:hAnsi="宋体" w:cs="宋体" w:hint="eastAsia"/>
                <w:bCs/>
                <w:color w:val="000000" w:themeColor="text1"/>
                <w:szCs w:val="21"/>
                <w:u w:val="single"/>
              </w:rPr>
              <w:t xml:space="preserve"> 十 </w:t>
            </w:r>
            <w:r w:rsidRPr="00FB124D">
              <w:rPr>
                <w:rFonts w:ascii="宋体" w:hAnsi="宋体" w:cs="宋体" w:hint="eastAsia"/>
                <w:bCs/>
                <w:color w:val="000000" w:themeColor="text1"/>
                <w:szCs w:val="21"/>
              </w:rPr>
              <w:t>的违约金；造成严重后果的，根据《深圳经济特区政府采购条例》第五十七条第（二）款规定，由主管部门对中标人进行处罚。</w:t>
            </w:r>
          </w:p>
        </w:tc>
      </w:tr>
      <w:tr w:rsidR="00FB124D" w:rsidRPr="00FB124D" w14:paraId="6308E4A4" w14:textId="77777777">
        <w:trPr>
          <w:trHeight w:val="634"/>
        </w:trPr>
        <w:tc>
          <w:tcPr>
            <w:tcW w:w="428" w:type="pct"/>
            <w:vMerge/>
            <w:vAlign w:val="center"/>
          </w:tcPr>
          <w:p w14:paraId="1CFDDB5A" w14:textId="77777777" w:rsidR="00AA115D" w:rsidRPr="00FB124D" w:rsidRDefault="00AA115D">
            <w:pPr>
              <w:spacing w:line="360" w:lineRule="auto"/>
              <w:jc w:val="center"/>
              <w:rPr>
                <w:rFonts w:ascii="宋体" w:hAnsi="宋体" w:cs="宋体"/>
                <w:b/>
                <w:color w:val="000000" w:themeColor="text1"/>
                <w:szCs w:val="21"/>
              </w:rPr>
            </w:pPr>
          </w:p>
        </w:tc>
        <w:tc>
          <w:tcPr>
            <w:tcW w:w="601" w:type="pct"/>
            <w:vMerge/>
            <w:vAlign w:val="center"/>
          </w:tcPr>
          <w:p w14:paraId="51D4DFEA" w14:textId="77777777" w:rsidR="00AA115D" w:rsidRPr="00FB124D" w:rsidRDefault="00AA115D">
            <w:pPr>
              <w:spacing w:line="360" w:lineRule="auto"/>
              <w:jc w:val="center"/>
              <w:rPr>
                <w:rFonts w:ascii="宋体" w:hAnsi="宋体" w:cs="宋体"/>
                <w:b/>
                <w:color w:val="000000" w:themeColor="text1"/>
                <w:kern w:val="0"/>
                <w:szCs w:val="21"/>
              </w:rPr>
            </w:pPr>
          </w:p>
        </w:tc>
        <w:tc>
          <w:tcPr>
            <w:tcW w:w="3970" w:type="pct"/>
            <w:vAlign w:val="center"/>
          </w:tcPr>
          <w:p w14:paraId="6E9EF423" w14:textId="77777777" w:rsidR="00AA115D" w:rsidRPr="00FB124D" w:rsidRDefault="003D5584">
            <w:pPr>
              <w:spacing w:line="360" w:lineRule="auto"/>
              <w:jc w:val="left"/>
              <w:rPr>
                <w:rFonts w:ascii="宋体" w:hAnsi="宋体" w:cs="宋体"/>
                <w:bCs/>
                <w:color w:val="000000" w:themeColor="text1"/>
                <w:szCs w:val="21"/>
              </w:rPr>
            </w:pPr>
            <w:r w:rsidRPr="00FB124D">
              <w:rPr>
                <w:rFonts w:ascii="宋体" w:hAnsi="宋体" w:cs="宋体" w:hint="eastAsia"/>
                <w:bCs/>
                <w:color w:val="000000" w:themeColor="text1"/>
                <w:szCs w:val="21"/>
              </w:rPr>
              <w:t>4）中标人逾期未交设备的，中标人向采购人每日偿付设备款千分之</w:t>
            </w:r>
            <w:r w:rsidRPr="00FB124D">
              <w:rPr>
                <w:rFonts w:ascii="宋体" w:hAnsi="宋体" w:cs="宋体" w:hint="eastAsia"/>
                <w:bCs/>
                <w:color w:val="000000" w:themeColor="text1"/>
                <w:szCs w:val="21"/>
                <w:u w:val="single"/>
              </w:rPr>
              <w:t xml:space="preserve"> 1</w:t>
            </w:r>
            <w:r w:rsidRPr="00FB124D">
              <w:rPr>
                <w:rFonts w:ascii="宋体" w:hAnsi="宋体" w:cs="宋体" w:hint="eastAsia"/>
                <w:bCs/>
                <w:color w:val="000000" w:themeColor="text1"/>
                <w:szCs w:val="21"/>
              </w:rPr>
              <w:t>的违约金。中标人超过交货期限</w:t>
            </w:r>
            <w:r w:rsidRPr="00FB124D">
              <w:rPr>
                <w:rFonts w:ascii="宋体" w:hAnsi="宋体" w:cs="宋体" w:hint="eastAsia"/>
                <w:bCs/>
                <w:color w:val="000000" w:themeColor="text1"/>
                <w:szCs w:val="21"/>
                <w:u w:val="single"/>
              </w:rPr>
              <w:t xml:space="preserve"> 10 </w:t>
            </w:r>
            <w:r w:rsidRPr="00FB124D">
              <w:rPr>
                <w:rFonts w:ascii="宋体" w:hAnsi="宋体" w:cs="宋体" w:hint="eastAsia"/>
                <w:bCs/>
                <w:color w:val="000000" w:themeColor="text1"/>
                <w:szCs w:val="21"/>
              </w:rPr>
              <w:t>日仍未交货，采购人有权解除合同。</w:t>
            </w:r>
          </w:p>
        </w:tc>
      </w:tr>
      <w:tr w:rsidR="00FB124D" w:rsidRPr="00FB124D" w14:paraId="07CE1786" w14:textId="77777777">
        <w:trPr>
          <w:trHeight w:val="634"/>
        </w:trPr>
        <w:tc>
          <w:tcPr>
            <w:tcW w:w="428" w:type="pct"/>
            <w:vMerge/>
            <w:vAlign w:val="center"/>
          </w:tcPr>
          <w:p w14:paraId="67384037" w14:textId="77777777" w:rsidR="00AA115D" w:rsidRPr="00FB124D" w:rsidRDefault="00AA115D">
            <w:pPr>
              <w:spacing w:line="360" w:lineRule="auto"/>
              <w:jc w:val="center"/>
              <w:rPr>
                <w:rFonts w:ascii="宋体" w:hAnsi="宋体" w:cs="宋体"/>
                <w:b/>
                <w:color w:val="000000" w:themeColor="text1"/>
                <w:szCs w:val="21"/>
              </w:rPr>
            </w:pPr>
          </w:p>
        </w:tc>
        <w:tc>
          <w:tcPr>
            <w:tcW w:w="601" w:type="pct"/>
            <w:vMerge/>
            <w:vAlign w:val="center"/>
          </w:tcPr>
          <w:p w14:paraId="7404799C" w14:textId="77777777" w:rsidR="00AA115D" w:rsidRPr="00FB124D" w:rsidRDefault="00AA115D">
            <w:pPr>
              <w:spacing w:line="360" w:lineRule="auto"/>
              <w:jc w:val="center"/>
              <w:rPr>
                <w:rFonts w:ascii="宋体" w:hAnsi="宋体" w:cs="宋体"/>
                <w:b/>
                <w:color w:val="000000" w:themeColor="text1"/>
                <w:kern w:val="0"/>
                <w:szCs w:val="21"/>
              </w:rPr>
            </w:pPr>
          </w:p>
        </w:tc>
        <w:tc>
          <w:tcPr>
            <w:tcW w:w="3970" w:type="pct"/>
            <w:vAlign w:val="center"/>
          </w:tcPr>
          <w:p w14:paraId="6ABA4AA2" w14:textId="77777777" w:rsidR="00AA115D" w:rsidRPr="00FB124D" w:rsidRDefault="003D5584">
            <w:pPr>
              <w:spacing w:line="360" w:lineRule="auto"/>
              <w:jc w:val="left"/>
              <w:rPr>
                <w:rFonts w:ascii="宋体" w:hAnsi="宋体" w:cs="宋体"/>
                <w:bCs/>
                <w:color w:val="000000" w:themeColor="text1"/>
                <w:szCs w:val="21"/>
              </w:rPr>
            </w:pPr>
            <w:r w:rsidRPr="00FB124D">
              <w:rPr>
                <w:rFonts w:ascii="宋体" w:hAnsi="宋体" w:cs="宋体" w:hint="eastAsia"/>
                <w:bCs/>
                <w:color w:val="000000" w:themeColor="text1"/>
                <w:szCs w:val="21"/>
              </w:rPr>
              <w:t>5）违约金先从由中标人履约保证金中扣除，若有不足部分则由中标人补齐。</w:t>
            </w:r>
          </w:p>
        </w:tc>
      </w:tr>
      <w:tr w:rsidR="00FB124D" w:rsidRPr="00FB124D" w14:paraId="5BE398C8" w14:textId="77777777">
        <w:trPr>
          <w:trHeight w:val="232"/>
        </w:trPr>
        <w:tc>
          <w:tcPr>
            <w:tcW w:w="428" w:type="pct"/>
            <w:vAlign w:val="center"/>
          </w:tcPr>
          <w:p w14:paraId="08692E06" w14:textId="77777777" w:rsidR="00AA115D" w:rsidRPr="00FB124D" w:rsidRDefault="003D5584">
            <w:pPr>
              <w:spacing w:line="360" w:lineRule="auto"/>
              <w:jc w:val="center"/>
              <w:rPr>
                <w:rFonts w:ascii="宋体" w:hAnsi="宋体" w:cs="宋体"/>
                <w:b/>
                <w:color w:val="000000" w:themeColor="text1"/>
                <w:szCs w:val="21"/>
              </w:rPr>
            </w:pPr>
            <w:r w:rsidRPr="00FB124D">
              <w:rPr>
                <w:rFonts w:ascii="宋体" w:hAnsi="宋体" w:cs="宋体" w:hint="eastAsia"/>
                <w:b/>
                <w:color w:val="000000" w:themeColor="text1"/>
                <w:szCs w:val="21"/>
              </w:rPr>
              <w:t>7</w:t>
            </w:r>
          </w:p>
        </w:tc>
        <w:tc>
          <w:tcPr>
            <w:tcW w:w="601" w:type="pct"/>
            <w:vAlign w:val="center"/>
          </w:tcPr>
          <w:p w14:paraId="46175473" w14:textId="77777777" w:rsidR="00AA115D" w:rsidRPr="00FB124D" w:rsidRDefault="003D5584">
            <w:pPr>
              <w:spacing w:line="360" w:lineRule="auto"/>
              <w:jc w:val="center"/>
              <w:rPr>
                <w:rFonts w:ascii="宋体" w:hAnsi="宋体" w:cs="宋体"/>
                <w:b/>
                <w:color w:val="000000" w:themeColor="text1"/>
                <w:kern w:val="0"/>
                <w:szCs w:val="21"/>
              </w:rPr>
            </w:pPr>
            <w:r w:rsidRPr="00FB124D">
              <w:rPr>
                <w:rFonts w:ascii="宋体" w:hAnsi="宋体" w:cs="宋体" w:hint="eastAsia"/>
                <w:b/>
                <w:color w:val="000000" w:themeColor="text1"/>
                <w:kern w:val="0"/>
                <w:szCs w:val="21"/>
              </w:rPr>
              <w:t>其他</w:t>
            </w:r>
          </w:p>
        </w:tc>
        <w:tc>
          <w:tcPr>
            <w:tcW w:w="3970" w:type="pct"/>
            <w:vAlign w:val="center"/>
          </w:tcPr>
          <w:p w14:paraId="080FA96E" w14:textId="77777777" w:rsidR="00AA115D" w:rsidRPr="00FB124D" w:rsidRDefault="003D5584">
            <w:pPr>
              <w:spacing w:line="360" w:lineRule="auto"/>
              <w:jc w:val="left"/>
              <w:rPr>
                <w:rFonts w:ascii="宋体" w:hAnsi="宋体" w:cs="宋体"/>
                <w:b/>
                <w:color w:val="000000" w:themeColor="text1"/>
                <w:szCs w:val="21"/>
              </w:rPr>
            </w:pPr>
            <w:r w:rsidRPr="00FB124D">
              <w:rPr>
                <w:rFonts w:ascii="宋体" w:hAnsi="宋体" w:cs="宋体" w:hint="eastAsia"/>
                <w:bCs/>
                <w:color w:val="000000" w:themeColor="text1"/>
                <w:szCs w:val="21"/>
              </w:rPr>
              <w:t>投标人应按其投标文件中的承诺，进行其他售后服务工作。</w:t>
            </w:r>
          </w:p>
        </w:tc>
      </w:tr>
      <w:tr w:rsidR="00FB124D" w:rsidRPr="00FB124D" w14:paraId="7C4A59AF" w14:textId="77777777">
        <w:trPr>
          <w:trHeight w:val="634"/>
        </w:trPr>
        <w:tc>
          <w:tcPr>
            <w:tcW w:w="428" w:type="pct"/>
            <w:vAlign w:val="center"/>
          </w:tcPr>
          <w:p w14:paraId="456916DC" w14:textId="77777777" w:rsidR="00AA115D" w:rsidRPr="00FB124D" w:rsidRDefault="003D5584">
            <w:pPr>
              <w:spacing w:line="360" w:lineRule="auto"/>
              <w:jc w:val="center"/>
              <w:rPr>
                <w:rFonts w:ascii="宋体" w:hAnsi="宋体" w:cs="宋体"/>
                <w:b/>
                <w:bCs/>
                <w:color w:val="000000" w:themeColor="text1"/>
                <w:szCs w:val="21"/>
              </w:rPr>
            </w:pPr>
            <w:r w:rsidRPr="00FB124D">
              <w:rPr>
                <w:rFonts w:ascii="宋体" w:hAnsi="宋体" w:cs="宋体" w:hint="eastAsia"/>
                <w:b/>
                <w:bCs/>
                <w:color w:val="000000" w:themeColor="text1"/>
                <w:szCs w:val="21"/>
              </w:rPr>
              <w:t>8</w:t>
            </w:r>
          </w:p>
        </w:tc>
        <w:tc>
          <w:tcPr>
            <w:tcW w:w="601" w:type="pct"/>
            <w:vAlign w:val="center"/>
          </w:tcPr>
          <w:p w14:paraId="6B9EC678" w14:textId="77777777" w:rsidR="00AA115D" w:rsidRPr="00FB124D" w:rsidRDefault="003D5584">
            <w:pPr>
              <w:spacing w:line="360" w:lineRule="auto"/>
              <w:jc w:val="center"/>
              <w:rPr>
                <w:rFonts w:ascii="宋体" w:hAnsi="宋体" w:cs="宋体"/>
                <w:b/>
                <w:bCs/>
                <w:color w:val="000000" w:themeColor="text1"/>
                <w:szCs w:val="21"/>
              </w:rPr>
            </w:pPr>
            <w:r w:rsidRPr="00FB124D">
              <w:rPr>
                <w:rFonts w:ascii="宋体" w:hAnsi="宋体" w:cs="宋体" w:hint="eastAsia"/>
                <w:b/>
                <w:bCs/>
                <w:color w:val="000000" w:themeColor="text1"/>
                <w:szCs w:val="21"/>
              </w:rPr>
              <w:t>项目（产品）要求</w:t>
            </w:r>
          </w:p>
        </w:tc>
        <w:tc>
          <w:tcPr>
            <w:tcW w:w="3970" w:type="pct"/>
            <w:vAlign w:val="center"/>
          </w:tcPr>
          <w:p w14:paraId="4530CD8C" w14:textId="77777777" w:rsidR="00AA115D" w:rsidRPr="00FB124D" w:rsidRDefault="003D5584">
            <w:pPr>
              <w:spacing w:line="360" w:lineRule="auto"/>
              <w:jc w:val="left"/>
              <w:rPr>
                <w:rFonts w:ascii="宋体" w:hAnsi="宋体" w:cs="宋体"/>
                <w:bCs/>
                <w:color w:val="000000" w:themeColor="text1"/>
                <w:szCs w:val="21"/>
              </w:rPr>
            </w:pPr>
            <w:r w:rsidRPr="00FB124D">
              <w:rPr>
                <w:rFonts w:ascii="宋体" w:hAnsi="宋体" w:cs="宋体" w:hint="eastAsia"/>
                <w:b/>
                <w:color w:val="000000" w:themeColor="text1"/>
                <w:szCs w:val="21"/>
              </w:rPr>
              <w:t>★8.1投标人所投产品具备相关主管部门要求的认证资料：所投产品为第一类医疗器械的，提供监督管理部门签发的有效的《医疗器械备案凭证》扫描件，原件备查；所投产品为第二、三类医疗器械的，提供监督管理部门签发的涵盖所投产品的《医疗器械注册证》(有效期内)扫描件，原件备查。</w:t>
            </w:r>
          </w:p>
        </w:tc>
      </w:tr>
    </w:tbl>
    <w:p w14:paraId="4B5F8902" w14:textId="77777777" w:rsidR="00AA115D" w:rsidRPr="00FB124D" w:rsidRDefault="00AA115D">
      <w:pPr>
        <w:rPr>
          <w:b/>
          <w:color w:val="000000" w:themeColor="text1"/>
        </w:rPr>
      </w:pPr>
    </w:p>
    <w:p w14:paraId="2B17E413" w14:textId="77777777" w:rsidR="00AA115D" w:rsidRPr="00FB124D" w:rsidRDefault="003D5584">
      <w:pPr>
        <w:rPr>
          <w:b/>
          <w:color w:val="000000" w:themeColor="text1"/>
        </w:rPr>
      </w:pPr>
      <w:r w:rsidRPr="00FB124D">
        <w:rPr>
          <w:rFonts w:hint="eastAsia"/>
          <w:b/>
          <w:color w:val="000000" w:themeColor="text1"/>
        </w:rPr>
        <w:t xml:space="preserve">1. </w:t>
      </w:r>
      <w:r w:rsidRPr="00FB124D">
        <w:rPr>
          <w:rFonts w:hint="eastAsia"/>
          <w:b/>
          <w:color w:val="000000" w:themeColor="text1"/>
        </w:rPr>
        <w:t>“（一）免费保修期内售后服务要求”部分，</w:t>
      </w:r>
      <w:r w:rsidRPr="00FB124D">
        <w:rPr>
          <w:rFonts w:cs="宋体" w:hint="eastAsia"/>
          <w:color w:val="000000" w:themeColor="text1"/>
        </w:rPr>
        <w:t>请详细列明免费保修期内的售后服务要求，内容包括但不限于免费保修期限、售后服务人员配备、技术培训方案、质量保证、违约承诺、维修响应及故障解决时间、方案等。</w:t>
      </w:r>
      <w:r w:rsidRPr="00FB124D">
        <w:rPr>
          <w:rFonts w:hint="eastAsia"/>
          <w:b/>
          <w:color w:val="000000" w:themeColor="text1"/>
        </w:rPr>
        <w:t xml:space="preserve"> </w:t>
      </w:r>
    </w:p>
    <w:p w14:paraId="4E957848" w14:textId="77777777" w:rsidR="00AA115D" w:rsidRPr="00FB124D" w:rsidRDefault="003D5584">
      <w:pPr>
        <w:rPr>
          <w:b/>
          <w:color w:val="000000" w:themeColor="text1"/>
        </w:rPr>
      </w:pPr>
      <w:r w:rsidRPr="00FB124D">
        <w:rPr>
          <w:rFonts w:hint="eastAsia"/>
          <w:b/>
          <w:color w:val="000000" w:themeColor="text1"/>
        </w:rPr>
        <w:t xml:space="preserve">2. </w:t>
      </w:r>
      <w:r w:rsidRPr="00FB124D">
        <w:rPr>
          <w:rFonts w:hint="eastAsia"/>
          <w:b/>
          <w:color w:val="000000" w:themeColor="text1"/>
        </w:rPr>
        <w:t>“（二）免费保修期外售后服务要求”部分，</w:t>
      </w:r>
      <w:r w:rsidRPr="00FB124D">
        <w:rPr>
          <w:rFonts w:cs="宋体" w:hint="eastAsia"/>
          <w:color w:val="000000" w:themeColor="text1"/>
        </w:rPr>
        <w:t>请详细列明免费保修期外的售后服务要求，内容包括但不限于零配件的优惠率、维修响应及故障解决时间、方案、提供的服务等。</w:t>
      </w:r>
    </w:p>
    <w:p w14:paraId="573431A7" w14:textId="77777777" w:rsidR="00AA115D" w:rsidRPr="00FB124D" w:rsidRDefault="003D5584">
      <w:pPr>
        <w:rPr>
          <w:rFonts w:cs="宋体"/>
          <w:color w:val="000000" w:themeColor="text1"/>
        </w:rPr>
      </w:pPr>
      <w:r w:rsidRPr="00FB124D">
        <w:rPr>
          <w:rFonts w:hint="eastAsia"/>
          <w:b/>
          <w:color w:val="000000" w:themeColor="text1"/>
        </w:rPr>
        <w:t xml:space="preserve">3. </w:t>
      </w:r>
      <w:r w:rsidRPr="00FB124D">
        <w:rPr>
          <w:rFonts w:hint="eastAsia"/>
          <w:b/>
          <w:color w:val="000000" w:themeColor="text1"/>
        </w:rPr>
        <w:t>“（三）其他商务要求”部分，</w:t>
      </w:r>
      <w:r w:rsidRPr="00FB124D">
        <w:rPr>
          <w:rFonts w:cs="宋体" w:hint="eastAsia"/>
          <w:color w:val="000000" w:themeColor="text1"/>
        </w:rPr>
        <w:t>如有补充，请详细列明。</w:t>
      </w:r>
    </w:p>
    <w:p w14:paraId="0861C929" w14:textId="77777777" w:rsidR="00AA115D" w:rsidRPr="00FB124D" w:rsidRDefault="00AA115D">
      <w:pPr>
        <w:rPr>
          <w:b/>
          <w:color w:val="000000" w:themeColor="text1"/>
          <w:sz w:val="24"/>
        </w:rPr>
      </w:pPr>
    </w:p>
    <w:p w14:paraId="2A6ED62E" w14:textId="77777777" w:rsidR="00AA115D" w:rsidRPr="00FB124D" w:rsidRDefault="003D5584">
      <w:pPr>
        <w:jc w:val="center"/>
        <w:rPr>
          <w:b/>
          <w:color w:val="000000" w:themeColor="text1"/>
          <w:sz w:val="32"/>
        </w:rPr>
      </w:pPr>
      <w:r w:rsidRPr="00FB124D">
        <w:rPr>
          <w:b/>
          <w:color w:val="000000" w:themeColor="text1"/>
          <w:sz w:val="32"/>
        </w:rPr>
        <w:br w:type="page"/>
      </w:r>
      <w:r w:rsidRPr="00FB124D">
        <w:rPr>
          <w:b/>
          <w:color w:val="000000" w:themeColor="text1"/>
          <w:sz w:val="32"/>
        </w:rPr>
        <w:lastRenderedPageBreak/>
        <w:t>深圳市第三人民医院购置设备的技术参数制作承诺书</w:t>
      </w:r>
    </w:p>
    <w:p w14:paraId="791B6398" w14:textId="77777777" w:rsidR="00AA115D" w:rsidRPr="00FB124D" w:rsidRDefault="003D5584">
      <w:pPr>
        <w:rPr>
          <w:color w:val="000000" w:themeColor="text1"/>
          <w:sz w:val="28"/>
        </w:rPr>
      </w:pPr>
      <w:r w:rsidRPr="00FB124D">
        <w:rPr>
          <w:color w:val="000000" w:themeColor="text1"/>
          <w:sz w:val="28"/>
        </w:rPr>
        <w:t xml:space="preserve">     </w:t>
      </w:r>
    </w:p>
    <w:p w14:paraId="2AC8C9F6" w14:textId="77777777" w:rsidR="00AA115D" w:rsidRPr="00FB124D" w:rsidRDefault="003D5584">
      <w:pPr>
        <w:ind w:firstLineChars="250" w:firstLine="700"/>
        <w:rPr>
          <w:color w:val="000000" w:themeColor="text1"/>
          <w:sz w:val="28"/>
        </w:rPr>
      </w:pPr>
      <w:r w:rsidRPr="00FB124D">
        <w:rPr>
          <w:color w:val="000000" w:themeColor="text1"/>
          <w:sz w:val="28"/>
        </w:rPr>
        <w:t>我科根据工作需要，要求购买此设备，经过调研后，经科室民主</w:t>
      </w:r>
      <w:r w:rsidRPr="00FB124D">
        <w:rPr>
          <w:rFonts w:hint="eastAsia"/>
          <w:color w:val="000000" w:themeColor="text1"/>
          <w:sz w:val="28"/>
        </w:rPr>
        <w:t>管理</w:t>
      </w:r>
      <w:r w:rsidRPr="00FB124D">
        <w:rPr>
          <w:color w:val="000000" w:themeColor="text1"/>
          <w:sz w:val="28"/>
        </w:rPr>
        <w:t>小组讨论，制定此设备</w:t>
      </w:r>
      <w:r w:rsidRPr="00FB124D">
        <w:rPr>
          <w:rFonts w:hint="eastAsia"/>
          <w:color w:val="000000" w:themeColor="text1"/>
          <w:sz w:val="28"/>
        </w:rPr>
        <w:t>技术</w:t>
      </w:r>
      <w:r w:rsidRPr="00FB124D">
        <w:rPr>
          <w:color w:val="000000" w:themeColor="text1"/>
          <w:sz w:val="28"/>
        </w:rPr>
        <w:t>参数，并保证</w:t>
      </w:r>
      <w:r w:rsidRPr="00FB124D">
        <w:rPr>
          <w:rFonts w:hint="eastAsia"/>
          <w:color w:val="000000" w:themeColor="text1"/>
          <w:sz w:val="28"/>
        </w:rPr>
        <w:t>技术参数不偏向于某一品牌。此招标技术参数至少让</w:t>
      </w:r>
      <w:r w:rsidRPr="00FB124D">
        <w:rPr>
          <w:rFonts w:hint="eastAsia"/>
          <w:color w:val="000000" w:themeColor="text1"/>
          <w:sz w:val="28"/>
          <w:u w:val="single"/>
        </w:rPr>
        <w:t xml:space="preserve">         </w:t>
      </w:r>
      <w:r w:rsidRPr="00FB124D">
        <w:rPr>
          <w:rFonts w:hint="eastAsia"/>
          <w:color w:val="000000" w:themeColor="text1"/>
          <w:sz w:val="28"/>
        </w:rPr>
        <w:t>、</w:t>
      </w:r>
      <w:r w:rsidRPr="00FB124D">
        <w:rPr>
          <w:rFonts w:hint="eastAsia"/>
          <w:color w:val="000000" w:themeColor="text1"/>
          <w:sz w:val="28"/>
          <w:u w:val="single"/>
        </w:rPr>
        <w:t xml:space="preserve">           </w:t>
      </w:r>
      <w:r w:rsidRPr="00FB124D">
        <w:rPr>
          <w:rFonts w:hint="eastAsia"/>
          <w:color w:val="000000" w:themeColor="text1"/>
          <w:sz w:val="28"/>
        </w:rPr>
        <w:t>、</w:t>
      </w:r>
      <w:r w:rsidRPr="00FB124D">
        <w:rPr>
          <w:rFonts w:hint="eastAsia"/>
          <w:color w:val="000000" w:themeColor="text1"/>
          <w:sz w:val="28"/>
          <w:u w:val="single"/>
        </w:rPr>
        <w:t xml:space="preserve">        </w:t>
      </w:r>
      <w:r w:rsidRPr="00FB124D">
        <w:rPr>
          <w:rFonts w:hint="eastAsia"/>
          <w:color w:val="000000" w:themeColor="text1"/>
          <w:sz w:val="28"/>
        </w:rPr>
        <w:t>等</w:t>
      </w:r>
      <w:r w:rsidRPr="00FB124D">
        <w:rPr>
          <w:rFonts w:hint="eastAsia"/>
          <w:color w:val="000000" w:themeColor="text1"/>
          <w:sz w:val="28"/>
        </w:rPr>
        <w:t>3</w:t>
      </w:r>
      <w:r w:rsidRPr="00FB124D">
        <w:rPr>
          <w:rFonts w:hint="eastAsia"/>
          <w:color w:val="000000" w:themeColor="text1"/>
          <w:sz w:val="28"/>
        </w:rPr>
        <w:t>个以上品牌技术分数得分相当，特向医院党委、纪委做出承诺。</w:t>
      </w:r>
    </w:p>
    <w:p w14:paraId="73F8B310" w14:textId="77777777" w:rsidR="00AA115D" w:rsidRPr="00FB124D" w:rsidRDefault="003D5584">
      <w:pPr>
        <w:ind w:firstLineChars="50" w:firstLine="140"/>
        <w:rPr>
          <w:color w:val="000000" w:themeColor="text1"/>
          <w:sz w:val="28"/>
        </w:rPr>
      </w:pPr>
      <w:r w:rsidRPr="00FB124D">
        <w:rPr>
          <w:color w:val="000000" w:themeColor="text1"/>
          <w:sz w:val="28"/>
        </w:rPr>
        <w:t>需购设备名称：</w:t>
      </w:r>
    </w:p>
    <w:p w14:paraId="26FA5EB5" w14:textId="77777777" w:rsidR="00AA115D" w:rsidRPr="00FB124D" w:rsidRDefault="003D5584">
      <w:pPr>
        <w:rPr>
          <w:color w:val="000000" w:themeColor="text1"/>
          <w:sz w:val="28"/>
        </w:rPr>
      </w:pPr>
      <w:r w:rsidRPr="00FB124D">
        <w:rPr>
          <w:color w:val="000000" w:themeColor="text1"/>
          <w:sz w:val="28"/>
        </w:rPr>
        <w:t xml:space="preserve">                                        </w:t>
      </w:r>
    </w:p>
    <w:p w14:paraId="6E0FFCD3" w14:textId="77777777" w:rsidR="00AA115D" w:rsidRPr="00FB124D" w:rsidRDefault="003D5584">
      <w:pPr>
        <w:rPr>
          <w:color w:val="000000" w:themeColor="text1"/>
          <w:sz w:val="28"/>
        </w:rPr>
      </w:pPr>
      <w:r w:rsidRPr="00FB124D">
        <w:rPr>
          <w:color w:val="000000" w:themeColor="text1"/>
          <w:sz w:val="28"/>
        </w:rPr>
        <w:t xml:space="preserve">                             </w:t>
      </w:r>
    </w:p>
    <w:p w14:paraId="766317E5" w14:textId="77777777" w:rsidR="00AA115D" w:rsidRPr="00FB124D" w:rsidRDefault="003D5584">
      <w:pPr>
        <w:ind w:firstLineChars="1600" w:firstLine="4480"/>
        <w:rPr>
          <w:color w:val="000000" w:themeColor="text1"/>
          <w:sz w:val="28"/>
        </w:rPr>
      </w:pPr>
      <w:r w:rsidRPr="00FB124D">
        <w:rPr>
          <w:color w:val="000000" w:themeColor="text1"/>
          <w:sz w:val="28"/>
        </w:rPr>
        <w:t>承诺人员签名：</w:t>
      </w:r>
    </w:p>
    <w:p w14:paraId="5298A619" w14:textId="77777777" w:rsidR="00AA115D" w:rsidRPr="00FB124D" w:rsidRDefault="003D5584">
      <w:pPr>
        <w:rPr>
          <w:color w:val="000000" w:themeColor="text1"/>
          <w:sz w:val="28"/>
        </w:rPr>
      </w:pPr>
      <w:r w:rsidRPr="00FB124D">
        <w:rPr>
          <w:color w:val="000000" w:themeColor="text1"/>
          <w:sz w:val="28"/>
        </w:rPr>
        <w:t xml:space="preserve">                  </w:t>
      </w:r>
      <w:r w:rsidRPr="00FB124D">
        <w:rPr>
          <w:rFonts w:hint="eastAsia"/>
          <w:color w:val="000000" w:themeColor="text1"/>
          <w:sz w:val="28"/>
        </w:rPr>
        <w:t xml:space="preserve">              </w:t>
      </w:r>
      <w:r w:rsidRPr="00FB124D">
        <w:rPr>
          <w:color w:val="000000" w:themeColor="text1"/>
          <w:sz w:val="28"/>
        </w:rPr>
        <w:t>年</w:t>
      </w:r>
      <w:r w:rsidRPr="00FB124D">
        <w:rPr>
          <w:color w:val="000000" w:themeColor="text1"/>
          <w:sz w:val="28"/>
        </w:rPr>
        <w:t xml:space="preserve">    </w:t>
      </w:r>
      <w:r w:rsidRPr="00FB124D">
        <w:rPr>
          <w:color w:val="000000" w:themeColor="text1"/>
          <w:sz w:val="28"/>
        </w:rPr>
        <w:t>月</w:t>
      </w:r>
      <w:r w:rsidRPr="00FB124D">
        <w:rPr>
          <w:color w:val="000000" w:themeColor="text1"/>
          <w:sz w:val="28"/>
        </w:rPr>
        <w:t xml:space="preserve">    </w:t>
      </w:r>
      <w:r w:rsidRPr="00FB124D">
        <w:rPr>
          <w:color w:val="000000" w:themeColor="text1"/>
          <w:sz w:val="28"/>
        </w:rPr>
        <w:t>日</w:t>
      </w:r>
      <w:r w:rsidRPr="00FB124D">
        <w:rPr>
          <w:rFonts w:hint="eastAsia"/>
          <w:color w:val="000000" w:themeColor="text1"/>
          <w:sz w:val="28"/>
        </w:rPr>
        <w:t xml:space="preserve">    </w:t>
      </w:r>
    </w:p>
    <w:p w14:paraId="4528FB4D" w14:textId="77777777" w:rsidR="00AA115D" w:rsidRPr="00FB124D" w:rsidRDefault="003D5584">
      <w:pPr>
        <w:rPr>
          <w:color w:val="000000" w:themeColor="text1"/>
          <w:sz w:val="28"/>
          <w:u w:val="single"/>
        </w:rPr>
      </w:pPr>
      <w:r w:rsidRPr="00FB124D">
        <w:rPr>
          <w:rFonts w:hint="eastAsia"/>
          <w:color w:val="000000" w:themeColor="text1"/>
          <w:sz w:val="28"/>
        </w:rPr>
        <w:t>参数拟定人（主要执笔人）</w:t>
      </w:r>
      <w:r w:rsidRPr="00FB124D">
        <w:rPr>
          <w:rFonts w:hint="eastAsia"/>
          <w:color w:val="000000" w:themeColor="text1"/>
          <w:sz w:val="28"/>
        </w:rPr>
        <w:t xml:space="preserve">: </w:t>
      </w:r>
      <w:r w:rsidRPr="00FB124D">
        <w:rPr>
          <w:rFonts w:hint="eastAsia"/>
          <w:color w:val="000000" w:themeColor="text1"/>
          <w:sz w:val="28"/>
          <w:u w:val="single"/>
        </w:rPr>
        <w:t xml:space="preserve">               </w:t>
      </w:r>
    </w:p>
    <w:p w14:paraId="503D9A3B" w14:textId="77777777" w:rsidR="00AA115D" w:rsidRPr="00FB124D" w:rsidRDefault="003D5584">
      <w:pPr>
        <w:rPr>
          <w:color w:val="000000" w:themeColor="text1"/>
          <w:sz w:val="28"/>
          <w:u w:val="single"/>
        </w:rPr>
      </w:pPr>
      <w:r w:rsidRPr="00FB124D">
        <w:rPr>
          <w:rFonts w:hint="eastAsia"/>
          <w:color w:val="000000" w:themeColor="text1"/>
          <w:sz w:val="28"/>
        </w:rPr>
        <w:t>民主管理小组组长：</w:t>
      </w:r>
      <w:r w:rsidRPr="00FB124D">
        <w:rPr>
          <w:rFonts w:hint="eastAsia"/>
          <w:color w:val="000000" w:themeColor="text1"/>
          <w:sz w:val="28"/>
          <w:u w:val="single"/>
        </w:rPr>
        <w:t xml:space="preserve">                      </w:t>
      </w:r>
    </w:p>
    <w:p w14:paraId="66529A6E" w14:textId="77777777" w:rsidR="00AA115D" w:rsidRPr="00FB124D" w:rsidRDefault="00AA115D">
      <w:pPr>
        <w:rPr>
          <w:color w:val="000000" w:themeColor="text1"/>
          <w:sz w:val="28"/>
        </w:rPr>
      </w:pPr>
    </w:p>
    <w:p w14:paraId="09FB555E" w14:textId="77777777" w:rsidR="00AA115D" w:rsidRPr="00FB124D" w:rsidRDefault="00AA115D">
      <w:pPr>
        <w:rPr>
          <w:color w:val="000000" w:themeColor="text1"/>
          <w:sz w:val="28"/>
        </w:rPr>
      </w:pPr>
    </w:p>
    <w:p w14:paraId="0A069DBD" w14:textId="77777777" w:rsidR="00AA115D" w:rsidRPr="00FB124D" w:rsidRDefault="00AA115D">
      <w:pPr>
        <w:rPr>
          <w:b/>
          <w:color w:val="000000" w:themeColor="text1"/>
          <w:sz w:val="24"/>
        </w:rPr>
      </w:pPr>
    </w:p>
    <w:sectPr w:rsidR="00AA115D" w:rsidRPr="00FB124D">
      <w:headerReference w:type="default" r:id="rId8"/>
      <w:footerReference w:type="even" r:id="rId9"/>
      <w:footerReference w:type="default" r:id="rId10"/>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9C9B4" w14:textId="77777777" w:rsidR="00D6004C" w:rsidRDefault="00D6004C">
      <w:r>
        <w:separator/>
      </w:r>
    </w:p>
  </w:endnote>
  <w:endnote w:type="continuationSeparator" w:id="0">
    <w:p w14:paraId="7BA36351" w14:textId="77777777" w:rsidR="00D6004C" w:rsidRDefault="00D6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隶书">
    <w:altName w:val="微软雅黑"/>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长城仿宋">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858C3" w14:textId="77777777" w:rsidR="00AA115D" w:rsidRDefault="003D5584">
    <w:pPr>
      <w:pStyle w:val="ac"/>
      <w:framePr w:wrap="around" w:vAnchor="text" w:hAnchor="margin" w:xAlign="outside" w:y="1"/>
      <w:rPr>
        <w:rStyle w:val="af3"/>
      </w:rPr>
    </w:pPr>
    <w:r>
      <w:fldChar w:fldCharType="begin"/>
    </w:r>
    <w:r>
      <w:rPr>
        <w:rStyle w:val="af3"/>
      </w:rPr>
      <w:instrText xml:space="preserve">PAGE  </w:instrText>
    </w:r>
    <w:r>
      <w:fldChar w:fldCharType="end"/>
    </w:r>
  </w:p>
  <w:p w14:paraId="45921060" w14:textId="77777777" w:rsidR="00AA115D" w:rsidRDefault="00AA115D">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AD52E" w14:textId="77777777" w:rsidR="00AA115D" w:rsidRDefault="003D5584">
    <w:pPr>
      <w:pStyle w:val="ac"/>
      <w:framePr w:wrap="around" w:vAnchor="text" w:hAnchor="margin" w:xAlign="outside" w:y="1"/>
      <w:ind w:leftChars="150" w:left="315" w:rightChars="150" w:right="315"/>
      <w:rPr>
        <w:rStyle w:val="af3"/>
        <w:rFonts w:ascii="宋体" w:hAnsi="宋体"/>
        <w:sz w:val="21"/>
        <w:szCs w:val="21"/>
      </w:rPr>
    </w:pPr>
    <w:r>
      <w:rPr>
        <w:rFonts w:ascii="宋体" w:hAnsi="宋体"/>
        <w:sz w:val="21"/>
        <w:szCs w:val="21"/>
      </w:rPr>
      <w:fldChar w:fldCharType="begin"/>
    </w:r>
    <w:r>
      <w:rPr>
        <w:rStyle w:val="af3"/>
        <w:rFonts w:ascii="宋体" w:hAnsi="宋体"/>
        <w:sz w:val="21"/>
        <w:szCs w:val="21"/>
      </w:rPr>
      <w:instrText xml:space="preserve">PAGE  </w:instrText>
    </w:r>
    <w:r>
      <w:rPr>
        <w:rFonts w:ascii="宋体" w:hAnsi="宋体"/>
        <w:sz w:val="21"/>
        <w:szCs w:val="21"/>
      </w:rPr>
      <w:fldChar w:fldCharType="separate"/>
    </w:r>
    <w:r w:rsidR="008B76FB">
      <w:rPr>
        <w:rStyle w:val="af3"/>
        <w:rFonts w:ascii="宋体" w:hAnsi="宋体"/>
        <w:noProof/>
        <w:sz w:val="21"/>
        <w:szCs w:val="21"/>
      </w:rPr>
      <w:t>- 1 -</w:t>
    </w:r>
    <w:r>
      <w:rPr>
        <w:rFonts w:ascii="宋体" w:hAnsi="宋体"/>
        <w:sz w:val="21"/>
        <w:szCs w:val="21"/>
      </w:rPr>
      <w:fldChar w:fldCharType="end"/>
    </w:r>
  </w:p>
  <w:p w14:paraId="3A713069" w14:textId="77777777" w:rsidR="00AA115D" w:rsidRDefault="00AA115D">
    <w:pPr>
      <w:pStyle w:val="ac"/>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0675A" w14:textId="77777777" w:rsidR="00D6004C" w:rsidRDefault="00D6004C">
      <w:r>
        <w:separator/>
      </w:r>
    </w:p>
  </w:footnote>
  <w:footnote w:type="continuationSeparator" w:id="0">
    <w:p w14:paraId="3A60EA52" w14:textId="77777777" w:rsidR="00D6004C" w:rsidRDefault="00D60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AA115D" w14:paraId="75386589" w14:textId="77777777">
      <w:trPr>
        <w:trHeight w:val="765"/>
      </w:trPr>
      <w:tc>
        <w:tcPr>
          <w:tcW w:w="9060" w:type="dxa"/>
        </w:tcPr>
        <w:p w14:paraId="4C27ACEC" w14:textId="77777777" w:rsidR="00AA115D" w:rsidRDefault="003D5584">
          <w:pPr>
            <w:pStyle w:val="ad"/>
            <w:pBdr>
              <w:bottom w:val="none" w:sz="0" w:space="0" w:color="auto"/>
            </w:pBdr>
            <w:jc w:val="both"/>
            <w:rPr>
              <w:kern w:val="2"/>
            </w:rPr>
          </w:pPr>
          <w:r>
            <w:rPr>
              <w:rFonts w:hint="eastAsia"/>
              <w:kern w:val="2"/>
            </w:rPr>
            <w:t>科室民主管理小组签字（每页签）：</w:t>
          </w:r>
        </w:p>
        <w:p w14:paraId="2921A99C" w14:textId="77777777" w:rsidR="00AA115D" w:rsidRDefault="00AA115D">
          <w:pPr>
            <w:pStyle w:val="ad"/>
            <w:pBdr>
              <w:bottom w:val="none" w:sz="0" w:space="0" w:color="auto"/>
            </w:pBdr>
            <w:jc w:val="both"/>
            <w:rPr>
              <w:kern w:val="2"/>
            </w:rPr>
          </w:pPr>
        </w:p>
        <w:p w14:paraId="0B749147" w14:textId="77777777" w:rsidR="00AA115D" w:rsidRDefault="00AA115D">
          <w:pPr>
            <w:pStyle w:val="ad"/>
            <w:pBdr>
              <w:bottom w:val="none" w:sz="0" w:space="0" w:color="auto"/>
            </w:pBdr>
            <w:jc w:val="both"/>
            <w:rPr>
              <w:kern w:val="2"/>
            </w:rPr>
          </w:pPr>
        </w:p>
        <w:p w14:paraId="11F60ED6" w14:textId="77777777" w:rsidR="00AA115D" w:rsidRDefault="00AA115D">
          <w:pPr>
            <w:pStyle w:val="ad"/>
            <w:pBdr>
              <w:bottom w:val="none" w:sz="0" w:space="0" w:color="auto"/>
            </w:pBdr>
            <w:jc w:val="both"/>
            <w:rPr>
              <w:kern w:val="2"/>
            </w:rPr>
          </w:pPr>
        </w:p>
        <w:p w14:paraId="27A3EA81" w14:textId="77777777" w:rsidR="00AA115D" w:rsidRDefault="00AA115D">
          <w:pPr>
            <w:pStyle w:val="ad"/>
            <w:pBdr>
              <w:bottom w:val="none" w:sz="0" w:space="0" w:color="auto"/>
            </w:pBdr>
            <w:jc w:val="both"/>
            <w:rPr>
              <w:kern w:val="2"/>
            </w:rPr>
          </w:pPr>
        </w:p>
        <w:p w14:paraId="56682AA2" w14:textId="77777777" w:rsidR="00AA115D" w:rsidRDefault="003D5584">
          <w:pPr>
            <w:pStyle w:val="ad"/>
            <w:pBdr>
              <w:bottom w:val="none" w:sz="0" w:space="0" w:color="auto"/>
            </w:pBdr>
            <w:rPr>
              <w:kern w:val="2"/>
            </w:rPr>
          </w:pPr>
          <w:r>
            <w:rPr>
              <w:rFonts w:hint="eastAsia"/>
              <w:kern w:val="2"/>
            </w:rPr>
            <w:t xml:space="preserve">                                                             </w:t>
          </w:r>
          <w:r>
            <w:rPr>
              <w:rFonts w:hint="eastAsia"/>
              <w:kern w:val="2"/>
            </w:rPr>
            <w:t>日期：</w:t>
          </w:r>
        </w:p>
      </w:tc>
    </w:tr>
  </w:tbl>
  <w:p w14:paraId="0F9C2D10" w14:textId="77777777" w:rsidR="00AA115D" w:rsidRDefault="00AA115D">
    <w:pP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E2BC0C"/>
    <w:multiLevelType w:val="singleLevel"/>
    <w:tmpl w:val="C3E2BC0C"/>
    <w:lvl w:ilvl="0">
      <w:start w:val="21"/>
      <w:numFmt w:val="decimal"/>
      <w:suff w:val="nothing"/>
      <w:lvlText w:val="%1、"/>
      <w:lvlJc w:val="left"/>
    </w:lvl>
  </w:abstractNum>
  <w:abstractNum w:abstractNumId="1">
    <w:nsid w:val="124503F5"/>
    <w:multiLevelType w:val="hybridMultilevel"/>
    <w:tmpl w:val="D48E0052"/>
    <w:lvl w:ilvl="0" w:tplc="D25CD4A8">
      <w:start w:val="7"/>
      <w:numFmt w:val="bullet"/>
      <w:lvlText w:val="▲"/>
      <w:lvlJc w:val="left"/>
      <w:pPr>
        <w:ind w:left="360" w:hanging="360"/>
      </w:pPr>
      <w:rPr>
        <w:rFonts w:ascii="宋体" w:eastAsia="宋体" w:hAnsi="宋体" w:cs="宋体" w:hint="eastAsia"/>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OGZjNGViMGQ1MjZjNWYyZjMzMGVlMWU2Zjc5ZmEifQ=="/>
  </w:docVars>
  <w:rsids>
    <w:rsidRoot w:val="00CB5F4D"/>
    <w:rsid w:val="0000260B"/>
    <w:rsid w:val="000026DE"/>
    <w:rsid w:val="00020502"/>
    <w:rsid w:val="00021629"/>
    <w:rsid w:val="00023440"/>
    <w:rsid w:val="000428C6"/>
    <w:rsid w:val="00046B0D"/>
    <w:rsid w:val="000516F5"/>
    <w:rsid w:val="00065000"/>
    <w:rsid w:val="0006530E"/>
    <w:rsid w:val="00070B37"/>
    <w:rsid w:val="00071023"/>
    <w:rsid w:val="00072300"/>
    <w:rsid w:val="00086DDA"/>
    <w:rsid w:val="0008711D"/>
    <w:rsid w:val="00091BA2"/>
    <w:rsid w:val="000B00F6"/>
    <w:rsid w:val="000B1AC4"/>
    <w:rsid w:val="000C4376"/>
    <w:rsid w:val="000C5F23"/>
    <w:rsid w:val="000D362C"/>
    <w:rsid w:val="000D3814"/>
    <w:rsid w:val="000D47AD"/>
    <w:rsid w:val="000D528A"/>
    <w:rsid w:val="000D782B"/>
    <w:rsid w:val="000D79FB"/>
    <w:rsid w:val="000E15FC"/>
    <w:rsid w:val="000E4F0E"/>
    <w:rsid w:val="000E6A59"/>
    <w:rsid w:val="000F3457"/>
    <w:rsid w:val="000F3EE7"/>
    <w:rsid w:val="000F46F4"/>
    <w:rsid w:val="000F5066"/>
    <w:rsid w:val="00110778"/>
    <w:rsid w:val="001124E4"/>
    <w:rsid w:val="0011649B"/>
    <w:rsid w:val="00116E7C"/>
    <w:rsid w:val="001219F8"/>
    <w:rsid w:val="00122107"/>
    <w:rsid w:val="00122D81"/>
    <w:rsid w:val="00145E24"/>
    <w:rsid w:val="00146B77"/>
    <w:rsid w:val="00151ED6"/>
    <w:rsid w:val="001551D6"/>
    <w:rsid w:val="001613A4"/>
    <w:rsid w:val="0016419D"/>
    <w:rsid w:val="00172ACD"/>
    <w:rsid w:val="00176499"/>
    <w:rsid w:val="00183A01"/>
    <w:rsid w:val="001855E2"/>
    <w:rsid w:val="00193957"/>
    <w:rsid w:val="00195661"/>
    <w:rsid w:val="001A25DD"/>
    <w:rsid w:val="001A35B0"/>
    <w:rsid w:val="001A6CC8"/>
    <w:rsid w:val="001B02E6"/>
    <w:rsid w:val="001B5266"/>
    <w:rsid w:val="001B6BCB"/>
    <w:rsid w:val="001C2817"/>
    <w:rsid w:val="001E0BFA"/>
    <w:rsid w:val="001E0E52"/>
    <w:rsid w:val="001E59B1"/>
    <w:rsid w:val="001F0E50"/>
    <w:rsid w:val="001F1B21"/>
    <w:rsid w:val="001F5697"/>
    <w:rsid w:val="002034CB"/>
    <w:rsid w:val="002048A9"/>
    <w:rsid w:val="00206CFB"/>
    <w:rsid w:val="00207AF8"/>
    <w:rsid w:val="00215230"/>
    <w:rsid w:val="00217BB1"/>
    <w:rsid w:val="00224BAF"/>
    <w:rsid w:val="00227C4C"/>
    <w:rsid w:val="00233C9A"/>
    <w:rsid w:val="0023501D"/>
    <w:rsid w:val="00242A90"/>
    <w:rsid w:val="00244902"/>
    <w:rsid w:val="00250A49"/>
    <w:rsid w:val="0025123F"/>
    <w:rsid w:val="0025317A"/>
    <w:rsid w:val="00254624"/>
    <w:rsid w:val="0025784A"/>
    <w:rsid w:val="00261220"/>
    <w:rsid w:val="00262771"/>
    <w:rsid w:val="00264680"/>
    <w:rsid w:val="00281D76"/>
    <w:rsid w:val="00281DB6"/>
    <w:rsid w:val="002829A4"/>
    <w:rsid w:val="00291AB5"/>
    <w:rsid w:val="002926DA"/>
    <w:rsid w:val="00294C0B"/>
    <w:rsid w:val="002B0FA1"/>
    <w:rsid w:val="002B4F08"/>
    <w:rsid w:val="002B5596"/>
    <w:rsid w:val="002C3207"/>
    <w:rsid w:val="002C452F"/>
    <w:rsid w:val="002C627A"/>
    <w:rsid w:val="002C6693"/>
    <w:rsid w:val="002E2DEC"/>
    <w:rsid w:val="002E3CF4"/>
    <w:rsid w:val="002E649E"/>
    <w:rsid w:val="002E75E9"/>
    <w:rsid w:val="002E7A3E"/>
    <w:rsid w:val="00317D87"/>
    <w:rsid w:val="0033071C"/>
    <w:rsid w:val="00332B4B"/>
    <w:rsid w:val="00352E95"/>
    <w:rsid w:val="00353412"/>
    <w:rsid w:val="0036349B"/>
    <w:rsid w:val="003742A2"/>
    <w:rsid w:val="003776FA"/>
    <w:rsid w:val="00381D39"/>
    <w:rsid w:val="00384DA1"/>
    <w:rsid w:val="00395A75"/>
    <w:rsid w:val="003A1024"/>
    <w:rsid w:val="003A1F45"/>
    <w:rsid w:val="003B555E"/>
    <w:rsid w:val="003B55C4"/>
    <w:rsid w:val="003C219B"/>
    <w:rsid w:val="003C4C61"/>
    <w:rsid w:val="003D5584"/>
    <w:rsid w:val="003D5631"/>
    <w:rsid w:val="003D641D"/>
    <w:rsid w:val="003E2A7C"/>
    <w:rsid w:val="004027F7"/>
    <w:rsid w:val="004035AB"/>
    <w:rsid w:val="00410A84"/>
    <w:rsid w:val="0041141E"/>
    <w:rsid w:val="004129C4"/>
    <w:rsid w:val="00420522"/>
    <w:rsid w:val="00423A67"/>
    <w:rsid w:val="00425CA3"/>
    <w:rsid w:val="00427C85"/>
    <w:rsid w:val="00445C73"/>
    <w:rsid w:val="004521BF"/>
    <w:rsid w:val="00455DA0"/>
    <w:rsid w:val="0046432C"/>
    <w:rsid w:val="00464B79"/>
    <w:rsid w:val="00464D1B"/>
    <w:rsid w:val="004717B9"/>
    <w:rsid w:val="00472484"/>
    <w:rsid w:val="004727FF"/>
    <w:rsid w:val="00475665"/>
    <w:rsid w:val="00475F6D"/>
    <w:rsid w:val="00476AD5"/>
    <w:rsid w:val="004B2398"/>
    <w:rsid w:val="004B6F32"/>
    <w:rsid w:val="004B7CB1"/>
    <w:rsid w:val="004C130F"/>
    <w:rsid w:val="004C443C"/>
    <w:rsid w:val="004C78B6"/>
    <w:rsid w:val="004D2986"/>
    <w:rsid w:val="004D4165"/>
    <w:rsid w:val="004D4F1B"/>
    <w:rsid w:val="004D5A6B"/>
    <w:rsid w:val="004E0DBD"/>
    <w:rsid w:val="004F364B"/>
    <w:rsid w:val="00500B1E"/>
    <w:rsid w:val="00502446"/>
    <w:rsid w:val="00521615"/>
    <w:rsid w:val="00521BF8"/>
    <w:rsid w:val="00524EC8"/>
    <w:rsid w:val="005310EE"/>
    <w:rsid w:val="00536FD8"/>
    <w:rsid w:val="00553D27"/>
    <w:rsid w:val="00557F33"/>
    <w:rsid w:val="00561DC3"/>
    <w:rsid w:val="005668D1"/>
    <w:rsid w:val="0057247C"/>
    <w:rsid w:val="00572E3B"/>
    <w:rsid w:val="00573856"/>
    <w:rsid w:val="00574703"/>
    <w:rsid w:val="005779FF"/>
    <w:rsid w:val="00583DE6"/>
    <w:rsid w:val="00585B24"/>
    <w:rsid w:val="005A16DE"/>
    <w:rsid w:val="005A3797"/>
    <w:rsid w:val="005B17D6"/>
    <w:rsid w:val="005C143C"/>
    <w:rsid w:val="005C24BD"/>
    <w:rsid w:val="005C5A18"/>
    <w:rsid w:val="005C7146"/>
    <w:rsid w:val="005E0FD0"/>
    <w:rsid w:val="005F2109"/>
    <w:rsid w:val="005F3BC5"/>
    <w:rsid w:val="005F518A"/>
    <w:rsid w:val="00606C64"/>
    <w:rsid w:val="00607224"/>
    <w:rsid w:val="0060783E"/>
    <w:rsid w:val="006105D6"/>
    <w:rsid w:val="00614694"/>
    <w:rsid w:val="006164D0"/>
    <w:rsid w:val="0062069F"/>
    <w:rsid w:val="00640CF9"/>
    <w:rsid w:val="00640DFB"/>
    <w:rsid w:val="00641D43"/>
    <w:rsid w:val="00644B45"/>
    <w:rsid w:val="00650B1C"/>
    <w:rsid w:val="006511C8"/>
    <w:rsid w:val="00652090"/>
    <w:rsid w:val="0066302C"/>
    <w:rsid w:val="0067348B"/>
    <w:rsid w:val="00674748"/>
    <w:rsid w:val="006814F6"/>
    <w:rsid w:val="00683CA6"/>
    <w:rsid w:val="006949CF"/>
    <w:rsid w:val="0069539D"/>
    <w:rsid w:val="006954B5"/>
    <w:rsid w:val="00695B05"/>
    <w:rsid w:val="00697C27"/>
    <w:rsid w:val="006A4DF0"/>
    <w:rsid w:val="006A66DD"/>
    <w:rsid w:val="006A7212"/>
    <w:rsid w:val="006B4F38"/>
    <w:rsid w:val="006C48B1"/>
    <w:rsid w:val="006C56F0"/>
    <w:rsid w:val="006D4AB9"/>
    <w:rsid w:val="006E19D2"/>
    <w:rsid w:val="006E2584"/>
    <w:rsid w:val="006E5868"/>
    <w:rsid w:val="006F1435"/>
    <w:rsid w:val="006F4882"/>
    <w:rsid w:val="006F4C2B"/>
    <w:rsid w:val="00710AE1"/>
    <w:rsid w:val="00740747"/>
    <w:rsid w:val="00741C3E"/>
    <w:rsid w:val="00752ED5"/>
    <w:rsid w:val="0078307D"/>
    <w:rsid w:val="007A7871"/>
    <w:rsid w:val="007C16EE"/>
    <w:rsid w:val="007C3CEA"/>
    <w:rsid w:val="007C5C52"/>
    <w:rsid w:val="007D7937"/>
    <w:rsid w:val="007E1273"/>
    <w:rsid w:val="007E5130"/>
    <w:rsid w:val="007F2A58"/>
    <w:rsid w:val="0080176D"/>
    <w:rsid w:val="00812667"/>
    <w:rsid w:val="00817031"/>
    <w:rsid w:val="00817E95"/>
    <w:rsid w:val="0082514E"/>
    <w:rsid w:val="00825FEE"/>
    <w:rsid w:val="00833C1E"/>
    <w:rsid w:val="0084472F"/>
    <w:rsid w:val="00847FDD"/>
    <w:rsid w:val="0085449B"/>
    <w:rsid w:val="00860298"/>
    <w:rsid w:val="00886DC2"/>
    <w:rsid w:val="00886ECE"/>
    <w:rsid w:val="0089037E"/>
    <w:rsid w:val="008956D6"/>
    <w:rsid w:val="008A47E9"/>
    <w:rsid w:val="008B2D36"/>
    <w:rsid w:val="008B76FB"/>
    <w:rsid w:val="008C05F3"/>
    <w:rsid w:val="008D279D"/>
    <w:rsid w:val="008E2C33"/>
    <w:rsid w:val="008E4B04"/>
    <w:rsid w:val="008E7199"/>
    <w:rsid w:val="008F23DA"/>
    <w:rsid w:val="008F6B48"/>
    <w:rsid w:val="0090287E"/>
    <w:rsid w:val="00903C65"/>
    <w:rsid w:val="00910B0D"/>
    <w:rsid w:val="00917E8E"/>
    <w:rsid w:val="00930ABF"/>
    <w:rsid w:val="00931705"/>
    <w:rsid w:val="00952560"/>
    <w:rsid w:val="00953C98"/>
    <w:rsid w:val="009614B9"/>
    <w:rsid w:val="0096702E"/>
    <w:rsid w:val="00967F6F"/>
    <w:rsid w:val="00973F0E"/>
    <w:rsid w:val="00974C4D"/>
    <w:rsid w:val="009B1403"/>
    <w:rsid w:val="009B1642"/>
    <w:rsid w:val="009B3C92"/>
    <w:rsid w:val="009B7475"/>
    <w:rsid w:val="009C5491"/>
    <w:rsid w:val="009C7EC8"/>
    <w:rsid w:val="009D1086"/>
    <w:rsid w:val="009D16E2"/>
    <w:rsid w:val="009D49E8"/>
    <w:rsid w:val="009F4867"/>
    <w:rsid w:val="009F57A9"/>
    <w:rsid w:val="00A04618"/>
    <w:rsid w:val="00A140BA"/>
    <w:rsid w:val="00A15161"/>
    <w:rsid w:val="00A210E5"/>
    <w:rsid w:val="00A3141F"/>
    <w:rsid w:val="00A4378F"/>
    <w:rsid w:val="00A444BE"/>
    <w:rsid w:val="00A52366"/>
    <w:rsid w:val="00A52744"/>
    <w:rsid w:val="00A54B98"/>
    <w:rsid w:val="00A61BD2"/>
    <w:rsid w:val="00A63FBC"/>
    <w:rsid w:val="00A71C3E"/>
    <w:rsid w:val="00A726DD"/>
    <w:rsid w:val="00A7574B"/>
    <w:rsid w:val="00A80D5B"/>
    <w:rsid w:val="00A81D6C"/>
    <w:rsid w:val="00A93F89"/>
    <w:rsid w:val="00AA0196"/>
    <w:rsid w:val="00AA02BF"/>
    <w:rsid w:val="00AA115D"/>
    <w:rsid w:val="00AA150A"/>
    <w:rsid w:val="00AB188A"/>
    <w:rsid w:val="00AB41D6"/>
    <w:rsid w:val="00AB7B3C"/>
    <w:rsid w:val="00AC14B9"/>
    <w:rsid w:val="00AC15C0"/>
    <w:rsid w:val="00AC3F46"/>
    <w:rsid w:val="00AD5308"/>
    <w:rsid w:val="00AE3275"/>
    <w:rsid w:val="00AF0475"/>
    <w:rsid w:val="00B01025"/>
    <w:rsid w:val="00B01E0A"/>
    <w:rsid w:val="00B04B0E"/>
    <w:rsid w:val="00B06714"/>
    <w:rsid w:val="00B067B4"/>
    <w:rsid w:val="00B068C2"/>
    <w:rsid w:val="00B21C3F"/>
    <w:rsid w:val="00B258E1"/>
    <w:rsid w:val="00B25C7C"/>
    <w:rsid w:val="00B323F5"/>
    <w:rsid w:val="00B376BB"/>
    <w:rsid w:val="00B42F90"/>
    <w:rsid w:val="00B4437E"/>
    <w:rsid w:val="00B50175"/>
    <w:rsid w:val="00B511FE"/>
    <w:rsid w:val="00B525C5"/>
    <w:rsid w:val="00B606FD"/>
    <w:rsid w:val="00B743C7"/>
    <w:rsid w:val="00B8383C"/>
    <w:rsid w:val="00B84129"/>
    <w:rsid w:val="00B86FE6"/>
    <w:rsid w:val="00B920D0"/>
    <w:rsid w:val="00B93D2E"/>
    <w:rsid w:val="00B973DC"/>
    <w:rsid w:val="00BB0790"/>
    <w:rsid w:val="00BC1CBF"/>
    <w:rsid w:val="00BC1FD7"/>
    <w:rsid w:val="00BC2A9F"/>
    <w:rsid w:val="00BD1465"/>
    <w:rsid w:val="00BD14BB"/>
    <w:rsid w:val="00BE6E7A"/>
    <w:rsid w:val="00BF031C"/>
    <w:rsid w:val="00BF3561"/>
    <w:rsid w:val="00C13CF0"/>
    <w:rsid w:val="00C16AB0"/>
    <w:rsid w:val="00C2205E"/>
    <w:rsid w:val="00C27D34"/>
    <w:rsid w:val="00C31D9F"/>
    <w:rsid w:val="00C44628"/>
    <w:rsid w:val="00C45BA6"/>
    <w:rsid w:val="00C51F6F"/>
    <w:rsid w:val="00C53A71"/>
    <w:rsid w:val="00C558A9"/>
    <w:rsid w:val="00C56823"/>
    <w:rsid w:val="00C577B5"/>
    <w:rsid w:val="00C67F7A"/>
    <w:rsid w:val="00C776F3"/>
    <w:rsid w:val="00C80862"/>
    <w:rsid w:val="00C82CCE"/>
    <w:rsid w:val="00C8448D"/>
    <w:rsid w:val="00C86FC8"/>
    <w:rsid w:val="00C9030E"/>
    <w:rsid w:val="00C903F6"/>
    <w:rsid w:val="00CB0490"/>
    <w:rsid w:val="00CB3C80"/>
    <w:rsid w:val="00CB4560"/>
    <w:rsid w:val="00CB5F4D"/>
    <w:rsid w:val="00CB6FFB"/>
    <w:rsid w:val="00CC6FF9"/>
    <w:rsid w:val="00CC732D"/>
    <w:rsid w:val="00CD1E77"/>
    <w:rsid w:val="00CD3B19"/>
    <w:rsid w:val="00CD447E"/>
    <w:rsid w:val="00D07F9D"/>
    <w:rsid w:val="00D1207D"/>
    <w:rsid w:val="00D124BF"/>
    <w:rsid w:val="00D13E12"/>
    <w:rsid w:val="00D209A0"/>
    <w:rsid w:val="00D20B2D"/>
    <w:rsid w:val="00D256CE"/>
    <w:rsid w:val="00D35545"/>
    <w:rsid w:val="00D374B3"/>
    <w:rsid w:val="00D42E42"/>
    <w:rsid w:val="00D51097"/>
    <w:rsid w:val="00D51556"/>
    <w:rsid w:val="00D6004C"/>
    <w:rsid w:val="00D603A1"/>
    <w:rsid w:val="00D6356C"/>
    <w:rsid w:val="00D63BA4"/>
    <w:rsid w:val="00D73635"/>
    <w:rsid w:val="00D75668"/>
    <w:rsid w:val="00D831D0"/>
    <w:rsid w:val="00D83CCB"/>
    <w:rsid w:val="00D903AB"/>
    <w:rsid w:val="00D93DD2"/>
    <w:rsid w:val="00D9720A"/>
    <w:rsid w:val="00DA083E"/>
    <w:rsid w:val="00DA2431"/>
    <w:rsid w:val="00DB5E7B"/>
    <w:rsid w:val="00DB7E5F"/>
    <w:rsid w:val="00DC0DD6"/>
    <w:rsid w:val="00DC3568"/>
    <w:rsid w:val="00DD023C"/>
    <w:rsid w:val="00DD5D0B"/>
    <w:rsid w:val="00DD6F0B"/>
    <w:rsid w:val="00DE648E"/>
    <w:rsid w:val="00DE794A"/>
    <w:rsid w:val="00DF4508"/>
    <w:rsid w:val="00E0064D"/>
    <w:rsid w:val="00E00C08"/>
    <w:rsid w:val="00E121BE"/>
    <w:rsid w:val="00E14CB0"/>
    <w:rsid w:val="00E153FC"/>
    <w:rsid w:val="00E15756"/>
    <w:rsid w:val="00E15FB5"/>
    <w:rsid w:val="00E26800"/>
    <w:rsid w:val="00E27DA2"/>
    <w:rsid w:val="00E31BB8"/>
    <w:rsid w:val="00E43AC0"/>
    <w:rsid w:val="00E45988"/>
    <w:rsid w:val="00E47A83"/>
    <w:rsid w:val="00E554B2"/>
    <w:rsid w:val="00E57883"/>
    <w:rsid w:val="00E63BAB"/>
    <w:rsid w:val="00E70787"/>
    <w:rsid w:val="00E727E1"/>
    <w:rsid w:val="00E80940"/>
    <w:rsid w:val="00E86CAF"/>
    <w:rsid w:val="00E9028F"/>
    <w:rsid w:val="00EA5EC0"/>
    <w:rsid w:val="00EA7B41"/>
    <w:rsid w:val="00EB3830"/>
    <w:rsid w:val="00EB3862"/>
    <w:rsid w:val="00EB4904"/>
    <w:rsid w:val="00EB77CA"/>
    <w:rsid w:val="00EC78E3"/>
    <w:rsid w:val="00ED5B18"/>
    <w:rsid w:val="00EE3164"/>
    <w:rsid w:val="00EF6D30"/>
    <w:rsid w:val="00F06734"/>
    <w:rsid w:val="00F06780"/>
    <w:rsid w:val="00F10DE7"/>
    <w:rsid w:val="00F11003"/>
    <w:rsid w:val="00F11463"/>
    <w:rsid w:val="00F123FC"/>
    <w:rsid w:val="00F1245F"/>
    <w:rsid w:val="00F21799"/>
    <w:rsid w:val="00F3041E"/>
    <w:rsid w:val="00F35494"/>
    <w:rsid w:val="00F35B81"/>
    <w:rsid w:val="00F5424C"/>
    <w:rsid w:val="00F56AC5"/>
    <w:rsid w:val="00F74846"/>
    <w:rsid w:val="00F84D0A"/>
    <w:rsid w:val="00F90835"/>
    <w:rsid w:val="00F9308E"/>
    <w:rsid w:val="00F945EE"/>
    <w:rsid w:val="00F94987"/>
    <w:rsid w:val="00F975E2"/>
    <w:rsid w:val="00FA3532"/>
    <w:rsid w:val="00FA5F66"/>
    <w:rsid w:val="00FB124D"/>
    <w:rsid w:val="00FB669E"/>
    <w:rsid w:val="00FC30A6"/>
    <w:rsid w:val="00FD2729"/>
    <w:rsid w:val="00FD45D6"/>
    <w:rsid w:val="00FF7CC1"/>
    <w:rsid w:val="02671768"/>
    <w:rsid w:val="02D7069C"/>
    <w:rsid w:val="04D5353E"/>
    <w:rsid w:val="110359CC"/>
    <w:rsid w:val="167D780E"/>
    <w:rsid w:val="1B3B2122"/>
    <w:rsid w:val="1D314C0B"/>
    <w:rsid w:val="1DB52212"/>
    <w:rsid w:val="1ED22CE1"/>
    <w:rsid w:val="2570194D"/>
    <w:rsid w:val="25BE180C"/>
    <w:rsid w:val="275E0C5C"/>
    <w:rsid w:val="2CC373CF"/>
    <w:rsid w:val="2D29231D"/>
    <w:rsid w:val="2E890AB4"/>
    <w:rsid w:val="33AE753C"/>
    <w:rsid w:val="382308DA"/>
    <w:rsid w:val="38856C74"/>
    <w:rsid w:val="3CBB304D"/>
    <w:rsid w:val="3E2D4B12"/>
    <w:rsid w:val="3F267983"/>
    <w:rsid w:val="3F3401B0"/>
    <w:rsid w:val="410617E7"/>
    <w:rsid w:val="419B050B"/>
    <w:rsid w:val="421B48B3"/>
    <w:rsid w:val="42F92E9C"/>
    <w:rsid w:val="458C6674"/>
    <w:rsid w:val="47D844BE"/>
    <w:rsid w:val="4ACA073D"/>
    <w:rsid w:val="4BA7122B"/>
    <w:rsid w:val="4EB26A30"/>
    <w:rsid w:val="4F551313"/>
    <w:rsid w:val="504F54D7"/>
    <w:rsid w:val="52D26094"/>
    <w:rsid w:val="530149C1"/>
    <w:rsid w:val="5B5633DE"/>
    <w:rsid w:val="5D5C66AF"/>
    <w:rsid w:val="5D5F0689"/>
    <w:rsid w:val="6000297B"/>
    <w:rsid w:val="6102671C"/>
    <w:rsid w:val="645B6813"/>
    <w:rsid w:val="65CF2803"/>
    <w:rsid w:val="65FA0DC0"/>
    <w:rsid w:val="67BF28F6"/>
    <w:rsid w:val="681A7646"/>
    <w:rsid w:val="6A5544EE"/>
    <w:rsid w:val="6C175B64"/>
    <w:rsid w:val="6C3F0A71"/>
    <w:rsid w:val="6CCB0D4B"/>
    <w:rsid w:val="6E0C7285"/>
    <w:rsid w:val="70410902"/>
    <w:rsid w:val="714B1462"/>
    <w:rsid w:val="7A070E2F"/>
    <w:rsid w:val="7A75244B"/>
    <w:rsid w:val="7F934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DDE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lsdException w:name="footnote text" w:semiHidden="1" w:unhideWhenUsed="1"/>
    <w:lsdException w:name="annotation text" w:semiHidden="1" w:uiPriority="0"/>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kern w:val="2"/>
      <w:sz w:val="21"/>
      <w:szCs w:val="22"/>
    </w:rPr>
  </w:style>
  <w:style w:type="paragraph" w:styleId="1">
    <w:name w:val="heading 1"/>
    <w:basedOn w:val="3"/>
    <w:next w:val="a"/>
    <w:link w:val="1Char"/>
    <w:qFormat/>
    <w:pPr>
      <w:spacing w:before="340" w:after="330" w:line="360" w:lineRule="auto"/>
      <w:jc w:val="center"/>
      <w:outlineLvl w:val="0"/>
    </w:pPr>
    <w:rPr>
      <w:rFonts w:eastAsia="黑体"/>
      <w:kern w:val="44"/>
      <w:sz w:val="36"/>
      <w:szCs w:val="36"/>
    </w:rPr>
  </w:style>
  <w:style w:type="paragraph" w:styleId="2">
    <w:name w:val="heading 2"/>
    <w:basedOn w:val="3"/>
    <w:next w:val="4"/>
    <w:link w:val="2Char"/>
    <w:qFormat/>
    <w:pPr>
      <w:adjustRightInd w:val="0"/>
      <w:jc w:val="center"/>
      <w:textAlignment w:val="baseline"/>
      <w:outlineLvl w:val="1"/>
    </w:pPr>
    <w:rPr>
      <w:bCs w:val="0"/>
      <w:sz w:val="24"/>
      <w:szCs w:val="20"/>
    </w:rPr>
  </w:style>
  <w:style w:type="paragraph" w:styleId="3">
    <w:name w:val="heading 3"/>
    <w:basedOn w:val="4"/>
    <w:next w:val="a"/>
    <w:link w:val="3Char1"/>
    <w:qFormat/>
    <w:pPr>
      <w:spacing w:before="260" w:after="260" w:line="240" w:lineRule="auto"/>
      <w:outlineLvl w:val="2"/>
    </w:pPr>
    <w:rPr>
      <w:rFonts w:ascii="宋体" w:eastAsia="宋体" w:hAnsi="宋体"/>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next w:val="a0"/>
    <w:link w:val="5Char"/>
    <w:qFormat/>
    <w:pPr>
      <w:keepNext/>
      <w:keepLines/>
      <w:spacing w:before="280" w:after="290" w:line="376" w:lineRule="auto"/>
      <w:outlineLvl w:val="4"/>
    </w:pPr>
    <w:rPr>
      <w:b/>
      <w:kern w:val="0"/>
      <w:sz w:val="28"/>
      <w:szCs w:val="20"/>
    </w:rPr>
  </w:style>
  <w:style w:type="paragraph" w:styleId="6">
    <w:name w:val="heading 6"/>
    <w:basedOn w:val="a"/>
    <w:next w:val="a0"/>
    <w:link w:val="6Char"/>
    <w:qFormat/>
    <w:pPr>
      <w:keepNext/>
      <w:keepLines/>
      <w:spacing w:before="240" w:after="64" w:line="320" w:lineRule="auto"/>
      <w:outlineLvl w:val="5"/>
    </w:pPr>
    <w:rPr>
      <w:rFonts w:ascii="Arial" w:eastAsia="黑体" w:hAnsi="Arial"/>
      <w:b/>
      <w:kern w:val="0"/>
      <w:sz w:val="24"/>
      <w:szCs w:val="20"/>
    </w:rPr>
  </w:style>
  <w:style w:type="paragraph" w:styleId="7">
    <w:name w:val="heading 7"/>
    <w:basedOn w:val="a"/>
    <w:next w:val="a0"/>
    <w:link w:val="7Char"/>
    <w:qFormat/>
    <w:pPr>
      <w:keepNext/>
      <w:keepLines/>
      <w:spacing w:before="240" w:after="64" w:line="320" w:lineRule="auto"/>
      <w:outlineLvl w:val="6"/>
    </w:pPr>
    <w:rPr>
      <w:b/>
      <w:kern w:val="0"/>
      <w:sz w:val="24"/>
      <w:szCs w:val="20"/>
    </w:rPr>
  </w:style>
  <w:style w:type="paragraph" w:styleId="8">
    <w:name w:val="heading 8"/>
    <w:basedOn w:val="a"/>
    <w:next w:val="a0"/>
    <w:link w:val="8Char"/>
    <w:qFormat/>
    <w:pPr>
      <w:keepNext/>
      <w:keepLines/>
      <w:spacing w:before="240" w:after="64" w:line="320" w:lineRule="auto"/>
      <w:outlineLvl w:val="7"/>
    </w:pPr>
    <w:rPr>
      <w:rFonts w:ascii="Arial" w:eastAsia="黑体" w:hAnsi="Arial"/>
      <w:kern w:val="0"/>
      <w:sz w:val="24"/>
      <w:szCs w:val="20"/>
    </w:rPr>
  </w:style>
  <w:style w:type="paragraph" w:styleId="9">
    <w:name w:val="heading 9"/>
    <w:basedOn w:val="a"/>
    <w:next w:val="a0"/>
    <w:link w:val="9Char"/>
    <w:qFormat/>
    <w:pPr>
      <w:keepNext/>
      <w:keepLines/>
      <w:spacing w:before="240" w:after="64" w:line="320"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Char">
    <w:name w:val="标题 4 Char"/>
    <w:link w:val="4"/>
    <w:rPr>
      <w:rFonts w:ascii="Arial" w:eastAsia="黑体" w:hAnsi="Arial" w:cs="Times New Roman"/>
      <w:b/>
      <w:bCs/>
      <w:sz w:val="28"/>
      <w:szCs w:val="28"/>
    </w:rPr>
  </w:style>
  <w:style w:type="character" w:customStyle="1" w:styleId="3Char1">
    <w:name w:val="标题 3 Char1"/>
    <w:link w:val="3"/>
    <w:rPr>
      <w:rFonts w:ascii="宋体" w:eastAsia="宋体" w:hAnsi="宋体" w:cs="Times New Roman"/>
      <w:b/>
      <w:bCs/>
      <w:sz w:val="28"/>
      <w:szCs w:val="32"/>
    </w:rPr>
  </w:style>
  <w:style w:type="character" w:customStyle="1" w:styleId="1Char">
    <w:name w:val="标题 1 Char"/>
    <w:link w:val="1"/>
    <w:rPr>
      <w:rFonts w:ascii="宋体" w:eastAsia="黑体" w:hAnsi="宋体" w:cs="Times New Roman"/>
      <w:b/>
      <w:bCs/>
      <w:kern w:val="44"/>
      <w:sz w:val="36"/>
      <w:szCs w:val="36"/>
    </w:rPr>
  </w:style>
  <w:style w:type="character" w:customStyle="1" w:styleId="2Char">
    <w:name w:val="标题 2 Char"/>
    <w:link w:val="2"/>
    <w:rPr>
      <w:rFonts w:ascii="宋体" w:eastAsia="宋体" w:hAnsi="宋体" w:cs="Times New Roman"/>
      <w:b/>
      <w:kern w:val="0"/>
      <w:sz w:val="24"/>
      <w:szCs w:val="20"/>
    </w:rPr>
  </w:style>
  <w:style w:type="character" w:customStyle="1" w:styleId="5Char">
    <w:name w:val="标题 5 Char"/>
    <w:link w:val="5"/>
    <w:rPr>
      <w:rFonts w:ascii="Times New Roman" w:eastAsia="宋体" w:hAnsi="Times New Roman" w:cs="Times New Roman"/>
      <w:b/>
      <w:sz w:val="28"/>
      <w:szCs w:val="20"/>
    </w:rPr>
  </w:style>
  <w:style w:type="paragraph" w:styleId="a0">
    <w:name w:val="Normal Indent"/>
    <w:basedOn w:val="a"/>
    <w:link w:val="Char"/>
    <w:pPr>
      <w:ind w:firstLine="420"/>
    </w:pPr>
    <w:rPr>
      <w:kern w:val="0"/>
      <w:sz w:val="20"/>
      <w:szCs w:val="20"/>
    </w:rPr>
  </w:style>
  <w:style w:type="character" w:customStyle="1" w:styleId="Char">
    <w:name w:val="正文缩进 Char"/>
    <w:link w:val="a0"/>
    <w:rPr>
      <w:rFonts w:ascii="Times New Roman" w:eastAsia="宋体" w:hAnsi="Times New Roman" w:cs="Times New Roman"/>
      <w:szCs w:val="20"/>
    </w:rPr>
  </w:style>
  <w:style w:type="character" w:customStyle="1" w:styleId="6Char">
    <w:name w:val="标题 6 Char"/>
    <w:link w:val="6"/>
    <w:rPr>
      <w:rFonts w:ascii="Arial" w:eastAsia="黑体" w:hAnsi="Arial" w:cs="Times New Roman"/>
      <w:b/>
      <w:sz w:val="24"/>
      <w:szCs w:val="20"/>
    </w:rPr>
  </w:style>
  <w:style w:type="character" w:customStyle="1" w:styleId="7Char">
    <w:name w:val="标题 7 Char"/>
    <w:link w:val="7"/>
    <w:rPr>
      <w:rFonts w:ascii="Times New Roman" w:eastAsia="宋体" w:hAnsi="Times New Roman" w:cs="Times New Roman"/>
      <w:b/>
      <w:sz w:val="24"/>
      <w:szCs w:val="20"/>
    </w:rPr>
  </w:style>
  <w:style w:type="character" w:customStyle="1" w:styleId="8Char">
    <w:name w:val="标题 8 Char"/>
    <w:link w:val="8"/>
    <w:rPr>
      <w:rFonts w:ascii="Arial" w:eastAsia="黑体" w:hAnsi="Arial" w:cs="Times New Roman"/>
      <w:sz w:val="24"/>
      <w:szCs w:val="20"/>
    </w:rPr>
  </w:style>
  <w:style w:type="character" w:customStyle="1" w:styleId="9Char">
    <w:name w:val="标题 9 Char"/>
    <w:link w:val="9"/>
    <w:rPr>
      <w:rFonts w:ascii="Arial" w:eastAsia="黑体" w:hAnsi="Arial" w:cs="Times New Roman"/>
      <w:szCs w:val="20"/>
    </w:rPr>
  </w:style>
  <w:style w:type="paragraph" w:styleId="70">
    <w:name w:val="toc 7"/>
    <w:basedOn w:val="a"/>
    <w:next w:val="a"/>
    <w:semiHidden/>
    <w:pPr>
      <w:ind w:left="1260"/>
      <w:jc w:val="left"/>
    </w:pPr>
    <w:rPr>
      <w:szCs w:val="21"/>
    </w:rPr>
  </w:style>
  <w:style w:type="paragraph" w:styleId="a4">
    <w:name w:val="List Bullet"/>
    <w:basedOn w:val="a"/>
    <w:pPr>
      <w:tabs>
        <w:tab w:val="left" w:pos="360"/>
      </w:tabs>
      <w:ind w:left="360" w:hangingChars="200" w:hanging="360"/>
    </w:pPr>
    <w:rPr>
      <w:szCs w:val="20"/>
    </w:rPr>
  </w:style>
  <w:style w:type="paragraph" w:styleId="a5">
    <w:name w:val="Document Map"/>
    <w:basedOn w:val="a"/>
    <w:link w:val="Char0"/>
    <w:semiHidden/>
    <w:pPr>
      <w:shd w:val="clear" w:color="auto" w:fill="000080"/>
    </w:pPr>
    <w:rPr>
      <w:kern w:val="0"/>
      <w:sz w:val="20"/>
      <w:szCs w:val="24"/>
    </w:rPr>
  </w:style>
  <w:style w:type="character" w:customStyle="1" w:styleId="Char0">
    <w:name w:val="文档结构图 Char"/>
    <w:link w:val="a5"/>
    <w:semiHidden/>
    <w:rPr>
      <w:rFonts w:ascii="Times New Roman" w:eastAsia="宋体" w:hAnsi="Times New Roman" w:cs="Times New Roman"/>
      <w:szCs w:val="24"/>
      <w:shd w:val="clear" w:color="auto" w:fill="000080"/>
    </w:rPr>
  </w:style>
  <w:style w:type="paragraph" w:styleId="a6">
    <w:name w:val="annotation text"/>
    <w:basedOn w:val="a"/>
    <w:link w:val="Char1"/>
    <w:semiHidden/>
    <w:pPr>
      <w:autoSpaceDE w:val="0"/>
      <w:autoSpaceDN w:val="0"/>
      <w:adjustRightInd w:val="0"/>
      <w:jc w:val="left"/>
      <w:textAlignment w:val="baseline"/>
    </w:pPr>
    <w:rPr>
      <w:rFonts w:ascii="宋体"/>
      <w:kern w:val="0"/>
      <w:sz w:val="34"/>
      <w:szCs w:val="20"/>
    </w:rPr>
  </w:style>
  <w:style w:type="character" w:customStyle="1" w:styleId="Char1">
    <w:name w:val="批注文字 Char"/>
    <w:link w:val="a6"/>
    <w:semiHidden/>
    <w:rPr>
      <w:rFonts w:ascii="宋体" w:eastAsia="宋体" w:hAnsi="Times New Roman" w:cs="Times New Roman"/>
      <w:kern w:val="0"/>
      <w:sz w:val="34"/>
      <w:szCs w:val="20"/>
    </w:rPr>
  </w:style>
  <w:style w:type="paragraph" w:styleId="30">
    <w:name w:val="Body Text 3"/>
    <w:basedOn w:val="a"/>
    <w:link w:val="3Char"/>
    <w:pPr>
      <w:spacing w:after="120"/>
    </w:pPr>
    <w:rPr>
      <w:kern w:val="0"/>
      <w:sz w:val="16"/>
      <w:szCs w:val="16"/>
    </w:rPr>
  </w:style>
  <w:style w:type="character" w:customStyle="1" w:styleId="3Char">
    <w:name w:val="正文文本 3 Char"/>
    <w:link w:val="30"/>
    <w:rPr>
      <w:rFonts w:ascii="Times New Roman" w:eastAsia="宋体" w:hAnsi="Times New Roman" w:cs="Times New Roman"/>
      <w:sz w:val="16"/>
      <w:szCs w:val="16"/>
    </w:rPr>
  </w:style>
  <w:style w:type="paragraph" w:styleId="a7">
    <w:name w:val="Body Text"/>
    <w:basedOn w:val="a"/>
    <w:link w:val="Char2"/>
    <w:pPr>
      <w:spacing w:line="360" w:lineRule="auto"/>
    </w:pPr>
    <w:rPr>
      <w:b/>
      <w:bCs/>
      <w:kern w:val="0"/>
      <w:sz w:val="24"/>
      <w:szCs w:val="24"/>
    </w:rPr>
  </w:style>
  <w:style w:type="character" w:customStyle="1" w:styleId="Char2">
    <w:name w:val="正文文本 Char"/>
    <w:link w:val="a7"/>
    <w:rPr>
      <w:rFonts w:ascii="Times New Roman" w:eastAsia="宋体" w:hAnsi="Times New Roman" w:cs="Times New Roman"/>
      <w:b/>
      <w:bCs/>
      <w:sz w:val="24"/>
      <w:szCs w:val="24"/>
    </w:rPr>
  </w:style>
  <w:style w:type="paragraph" w:styleId="a8">
    <w:name w:val="Body Text Indent"/>
    <w:basedOn w:val="a"/>
    <w:link w:val="Char3"/>
    <w:pPr>
      <w:spacing w:line="360" w:lineRule="auto"/>
      <w:ind w:firstLineChars="200" w:firstLine="420"/>
    </w:pPr>
    <w:rPr>
      <w:kern w:val="0"/>
      <w:sz w:val="20"/>
      <w:szCs w:val="24"/>
    </w:rPr>
  </w:style>
  <w:style w:type="character" w:customStyle="1" w:styleId="Char3">
    <w:name w:val="正文文本缩进 Char"/>
    <w:link w:val="a8"/>
    <w:rPr>
      <w:rFonts w:ascii="Times New Roman" w:eastAsia="宋体" w:hAnsi="Times New Roman" w:cs="Times New Roman"/>
      <w:szCs w:val="24"/>
    </w:rPr>
  </w:style>
  <w:style w:type="paragraph" w:styleId="50">
    <w:name w:val="toc 5"/>
    <w:basedOn w:val="a"/>
    <w:next w:val="a"/>
    <w:semiHidden/>
    <w:pPr>
      <w:ind w:left="840"/>
      <w:jc w:val="left"/>
    </w:pPr>
    <w:rPr>
      <w:szCs w:val="21"/>
    </w:rPr>
  </w:style>
  <w:style w:type="paragraph" w:styleId="31">
    <w:name w:val="toc 3"/>
    <w:basedOn w:val="a"/>
    <w:next w:val="a"/>
    <w:semiHidden/>
    <w:pPr>
      <w:ind w:left="420"/>
      <w:jc w:val="left"/>
    </w:pPr>
    <w:rPr>
      <w:i/>
      <w:iCs/>
      <w:szCs w:val="24"/>
    </w:rPr>
  </w:style>
  <w:style w:type="paragraph" w:styleId="a9">
    <w:name w:val="Plain Text"/>
    <w:basedOn w:val="a"/>
    <w:link w:val="Char4"/>
    <w:rPr>
      <w:rFonts w:ascii="宋体" w:hAnsi="Courier New"/>
      <w:kern w:val="0"/>
      <w:sz w:val="20"/>
      <w:szCs w:val="20"/>
    </w:rPr>
  </w:style>
  <w:style w:type="character" w:customStyle="1" w:styleId="Char4">
    <w:name w:val="纯文本 Char"/>
    <w:link w:val="a9"/>
    <w:rPr>
      <w:rFonts w:ascii="宋体" w:eastAsia="宋体" w:hAnsi="Courier New" w:cs="Times New Roman"/>
      <w:szCs w:val="20"/>
    </w:rPr>
  </w:style>
  <w:style w:type="paragraph" w:styleId="80">
    <w:name w:val="toc 8"/>
    <w:basedOn w:val="a"/>
    <w:next w:val="a"/>
    <w:semiHidden/>
    <w:pPr>
      <w:ind w:left="1470"/>
      <w:jc w:val="left"/>
    </w:pPr>
    <w:rPr>
      <w:szCs w:val="21"/>
    </w:rPr>
  </w:style>
  <w:style w:type="paragraph" w:styleId="aa">
    <w:name w:val="Date"/>
    <w:basedOn w:val="a"/>
    <w:next w:val="a"/>
    <w:link w:val="Char5"/>
    <w:unhideWhenUsed/>
    <w:pPr>
      <w:ind w:leftChars="2500" w:left="100"/>
    </w:pPr>
    <w:rPr>
      <w:kern w:val="0"/>
      <w:sz w:val="20"/>
      <w:szCs w:val="20"/>
    </w:rPr>
  </w:style>
  <w:style w:type="character" w:customStyle="1" w:styleId="Char5">
    <w:name w:val="日期 Char"/>
    <w:link w:val="aa"/>
    <w:rPr>
      <w:rFonts w:ascii="Calibri" w:eastAsia="宋体" w:hAnsi="Calibri" w:cs="Times New Roman"/>
    </w:rPr>
  </w:style>
  <w:style w:type="paragraph" w:styleId="20">
    <w:name w:val="Body Text Indent 2"/>
    <w:basedOn w:val="a"/>
    <w:link w:val="2Char0"/>
    <w:pPr>
      <w:spacing w:beforeLines="50" w:afterLines="50" w:line="120" w:lineRule="auto"/>
      <w:ind w:firstLineChars="400" w:firstLine="840"/>
      <w:jc w:val="left"/>
    </w:pPr>
    <w:rPr>
      <w:rFonts w:ascii="宋体" w:hAnsi="宋体"/>
      <w:kern w:val="0"/>
      <w:sz w:val="20"/>
      <w:szCs w:val="24"/>
    </w:rPr>
  </w:style>
  <w:style w:type="character" w:customStyle="1" w:styleId="2Char0">
    <w:name w:val="正文文本缩进 2 Char"/>
    <w:link w:val="20"/>
    <w:rPr>
      <w:rFonts w:ascii="宋体" w:eastAsia="宋体" w:hAnsi="宋体" w:cs="Times New Roman"/>
      <w:szCs w:val="24"/>
    </w:rPr>
  </w:style>
  <w:style w:type="paragraph" w:styleId="ab">
    <w:name w:val="Balloon Text"/>
    <w:basedOn w:val="a"/>
    <w:link w:val="Char6"/>
    <w:semiHidden/>
    <w:rPr>
      <w:kern w:val="0"/>
      <w:sz w:val="18"/>
      <w:szCs w:val="18"/>
    </w:rPr>
  </w:style>
  <w:style w:type="character" w:customStyle="1" w:styleId="Char6">
    <w:name w:val="批注框文本 Char"/>
    <w:link w:val="ab"/>
    <w:semiHidden/>
    <w:rPr>
      <w:rFonts w:ascii="Times New Roman" w:eastAsia="宋体" w:hAnsi="Times New Roman" w:cs="Times New Roman"/>
      <w:sz w:val="18"/>
      <w:szCs w:val="18"/>
    </w:rPr>
  </w:style>
  <w:style w:type="paragraph" w:styleId="ac">
    <w:name w:val="footer"/>
    <w:basedOn w:val="a"/>
    <w:link w:val="Char7"/>
    <w:unhideWhenUsed/>
    <w:pPr>
      <w:tabs>
        <w:tab w:val="center" w:pos="4153"/>
        <w:tab w:val="right" w:pos="8306"/>
      </w:tabs>
      <w:snapToGrid w:val="0"/>
      <w:jc w:val="left"/>
    </w:pPr>
    <w:rPr>
      <w:kern w:val="0"/>
      <w:sz w:val="18"/>
      <w:szCs w:val="18"/>
    </w:rPr>
  </w:style>
  <w:style w:type="character" w:customStyle="1" w:styleId="Char7">
    <w:name w:val="页脚 Char"/>
    <w:link w:val="ac"/>
    <w:rPr>
      <w:rFonts w:ascii="Calibri" w:eastAsia="宋体" w:hAnsi="Calibri" w:cs="Times New Roman"/>
      <w:sz w:val="18"/>
      <w:szCs w:val="18"/>
    </w:rPr>
  </w:style>
  <w:style w:type="paragraph" w:styleId="ad">
    <w:name w:val="header"/>
    <w:basedOn w:val="a"/>
    <w:link w:val="Char8"/>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8">
    <w:name w:val="页眉 Char"/>
    <w:link w:val="ad"/>
    <w:uiPriority w:val="99"/>
    <w:rPr>
      <w:rFonts w:ascii="Calibri" w:eastAsia="宋体" w:hAnsi="Calibri" w:cs="Times New Roman"/>
      <w:sz w:val="18"/>
      <w:szCs w:val="18"/>
    </w:rPr>
  </w:style>
  <w:style w:type="paragraph" w:styleId="10">
    <w:name w:val="toc 1"/>
    <w:basedOn w:val="a"/>
    <w:next w:val="a"/>
    <w:semiHidden/>
    <w:pPr>
      <w:spacing w:before="120" w:after="120"/>
      <w:jc w:val="left"/>
    </w:pPr>
    <w:rPr>
      <w:b/>
      <w:bCs/>
      <w:caps/>
      <w:szCs w:val="24"/>
    </w:rPr>
  </w:style>
  <w:style w:type="paragraph" w:styleId="40">
    <w:name w:val="toc 4"/>
    <w:basedOn w:val="a"/>
    <w:next w:val="a"/>
    <w:semiHidden/>
    <w:pPr>
      <w:ind w:left="630"/>
      <w:jc w:val="left"/>
    </w:pPr>
    <w:rPr>
      <w:szCs w:val="21"/>
    </w:rPr>
  </w:style>
  <w:style w:type="paragraph" w:styleId="60">
    <w:name w:val="toc 6"/>
    <w:basedOn w:val="a"/>
    <w:next w:val="a"/>
    <w:semiHidden/>
    <w:pPr>
      <w:ind w:left="1050"/>
      <w:jc w:val="left"/>
    </w:pPr>
    <w:rPr>
      <w:szCs w:val="21"/>
    </w:rPr>
  </w:style>
  <w:style w:type="paragraph" w:styleId="32">
    <w:name w:val="Body Text Indent 3"/>
    <w:basedOn w:val="a"/>
    <w:link w:val="3Char0"/>
    <w:pPr>
      <w:spacing w:line="360" w:lineRule="auto"/>
      <w:ind w:firstLineChars="200" w:firstLine="482"/>
    </w:pPr>
    <w:rPr>
      <w:rFonts w:ascii="宋体"/>
      <w:b/>
      <w:bCs/>
      <w:kern w:val="0"/>
      <w:sz w:val="24"/>
      <w:szCs w:val="24"/>
    </w:rPr>
  </w:style>
  <w:style w:type="character" w:customStyle="1" w:styleId="3Char0">
    <w:name w:val="正文文本缩进 3 Char"/>
    <w:link w:val="32"/>
    <w:rPr>
      <w:rFonts w:ascii="宋体" w:eastAsia="宋体" w:hAnsi="Times New Roman" w:cs="Times New Roman"/>
      <w:b/>
      <w:bCs/>
      <w:sz w:val="24"/>
      <w:szCs w:val="24"/>
    </w:rPr>
  </w:style>
  <w:style w:type="paragraph" w:styleId="21">
    <w:name w:val="toc 2"/>
    <w:basedOn w:val="a"/>
    <w:next w:val="a"/>
    <w:semiHidden/>
    <w:pPr>
      <w:tabs>
        <w:tab w:val="right" w:leader="dot" w:pos="8296"/>
      </w:tabs>
      <w:ind w:left="210"/>
      <w:jc w:val="left"/>
    </w:pPr>
    <w:rPr>
      <w:smallCaps/>
      <w:szCs w:val="24"/>
    </w:rPr>
  </w:style>
  <w:style w:type="paragraph" w:styleId="90">
    <w:name w:val="toc 9"/>
    <w:basedOn w:val="a"/>
    <w:next w:val="a"/>
    <w:semiHidden/>
    <w:pPr>
      <w:ind w:left="1680"/>
      <w:jc w:val="left"/>
    </w:pPr>
    <w:rPr>
      <w:szCs w:val="21"/>
    </w:rPr>
  </w:style>
  <w:style w:type="paragraph" w:styleId="22">
    <w:name w:val="Body Text 2"/>
    <w:basedOn w:val="a"/>
    <w:link w:val="2Char1"/>
    <w:pPr>
      <w:spacing w:line="360" w:lineRule="auto"/>
    </w:pPr>
    <w:rPr>
      <w:kern w:val="0"/>
      <w:sz w:val="24"/>
      <w:szCs w:val="24"/>
    </w:rPr>
  </w:style>
  <w:style w:type="character" w:customStyle="1" w:styleId="2Char1">
    <w:name w:val="正文文本 2 Char"/>
    <w:link w:val="22"/>
    <w:rPr>
      <w:rFonts w:ascii="Times New Roman" w:eastAsia="宋体" w:hAnsi="Times New Roman" w:cs="Times New Roman"/>
      <w:sz w:val="24"/>
      <w:szCs w:val="24"/>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character" w:customStyle="1" w:styleId="HTMLChar">
    <w:name w:val="HTML 预设格式 Char"/>
    <w:link w:val="HTML"/>
    <w:rPr>
      <w:rFonts w:ascii="Arial Unicode MS" w:eastAsia="Arial Unicode MS" w:hAnsi="Arial Unicode MS" w:cs="Times New Roman"/>
      <w:color w:val="000000"/>
      <w:kern w:val="0"/>
      <w:sz w:val="20"/>
      <w:szCs w:val="20"/>
    </w:rPr>
  </w:style>
  <w:style w:type="paragraph" w:styleId="ae">
    <w:name w:val="Normal (Web)"/>
    <w:basedOn w:val="a"/>
    <w:uiPriority w:val="99"/>
    <w:rPr>
      <w:sz w:val="24"/>
      <w:szCs w:val="24"/>
    </w:rPr>
  </w:style>
  <w:style w:type="paragraph" w:styleId="af">
    <w:name w:val="Title"/>
    <w:basedOn w:val="a"/>
    <w:link w:val="Char9"/>
    <w:qFormat/>
    <w:pPr>
      <w:spacing w:before="240" w:after="60"/>
      <w:jc w:val="center"/>
      <w:outlineLvl w:val="0"/>
    </w:pPr>
    <w:rPr>
      <w:rFonts w:ascii="Arial" w:eastAsia="隶书" w:hAnsi="Arial"/>
      <w:b/>
      <w:bCs/>
      <w:kern w:val="0"/>
      <w:sz w:val="32"/>
      <w:szCs w:val="32"/>
    </w:rPr>
  </w:style>
  <w:style w:type="character" w:customStyle="1" w:styleId="Char9">
    <w:name w:val="标题 Char"/>
    <w:link w:val="af"/>
    <w:rPr>
      <w:rFonts w:ascii="Arial" w:eastAsia="隶书" w:hAnsi="Arial" w:cs="Arial"/>
      <w:b/>
      <w:bCs/>
      <w:sz w:val="32"/>
      <w:szCs w:val="32"/>
    </w:rPr>
  </w:style>
  <w:style w:type="paragraph" w:styleId="af0">
    <w:name w:val="annotation subject"/>
    <w:basedOn w:val="a6"/>
    <w:next w:val="a6"/>
    <w:link w:val="Chara"/>
    <w:semiHidden/>
    <w:pPr>
      <w:autoSpaceDE/>
      <w:autoSpaceDN/>
      <w:adjustRightInd/>
      <w:textAlignment w:val="auto"/>
    </w:pPr>
    <w:rPr>
      <w:rFonts w:ascii="Times New Roman"/>
      <w:b/>
      <w:bCs/>
      <w:szCs w:val="24"/>
    </w:rPr>
  </w:style>
  <w:style w:type="character" w:customStyle="1" w:styleId="Chara">
    <w:name w:val="批注主题 Char"/>
    <w:link w:val="af0"/>
    <w:semiHidden/>
    <w:rPr>
      <w:rFonts w:ascii="Times New Roman" w:eastAsia="宋体" w:hAnsi="Times New Roman" w:cs="Times New Roman"/>
      <w:b/>
      <w:bCs/>
      <w:kern w:val="0"/>
      <w:sz w:val="34"/>
      <w:szCs w:val="24"/>
    </w:rPr>
  </w:style>
  <w:style w:type="table" w:styleId="af1">
    <w:name w:val="Table Grid"/>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style>
  <w:style w:type="character" w:styleId="af4">
    <w:name w:val="FollowedHyperlink"/>
    <w:rPr>
      <w:color w:val="800080"/>
      <w:u w:val="single"/>
    </w:rPr>
  </w:style>
  <w:style w:type="character" w:styleId="af5">
    <w:name w:val="Hyperlink"/>
    <w:rPr>
      <w:color w:val="0000FF"/>
      <w:u w:val="single"/>
    </w:rPr>
  </w:style>
  <w:style w:type="character" w:styleId="af6">
    <w:name w:val="annotation reference"/>
    <w:unhideWhenUsed/>
    <w:rPr>
      <w:sz w:val="21"/>
      <w:szCs w:val="21"/>
    </w:rPr>
  </w:style>
  <w:style w:type="paragraph" w:customStyle="1" w:styleId="af7">
    <w:name w:val="表格文字"/>
    <w:basedOn w:val="a"/>
    <w:qFormat/>
    <w:pPr>
      <w:spacing w:before="25" w:after="25"/>
      <w:jc w:val="left"/>
    </w:pPr>
    <w:rPr>
      <w:bCs/>
      <w:spacing w:val="10"/>
      <w:kern w:val="0"/>
      <w:sz w:val="24"/>
    </w:rPr>
  </w:style>
  <w:style w:type="character" w:customStyle="1" w:styleId="apple-converted-space">
    <w:name w:val="apple-converted-space"/>
  </w:style>
  <w:style w:type="character" w:customStyle="1" w:styleId="3Char2">
    <w:name w:val="标题 3 Char"/>
    <w:rPr>
      <w:b/>
      <w:bCs/>
      <w:sz w:val="32"/>
      <w:szCs w:val="32"/>
    </w:rPr>
  </w:style>
  <w:style w:type="paragraph" w:customStyle="1" w:styleId="CharCharCharChar">
    <w:name w:val="Char Char Char Char"/>
    <w:basedOn w:val="a"/>
    <w:pPr>
      <w:widowControl/>
      <w:spacing w:after="160" w:line="240" w:lineRule="exact"/>
      <w:jc w:val="left"/>
    </w:pPr>
    <w:rPr>
      <w:rFonts w:ascii="Verdana" w:eastAsia="仿宋_GB2312" w:hAnsi="Verdana"/>
      <w:kern w:val="0"/>
      <w:sz w:val="24"/>
      <w:szCs w:val="20"/>
      <w:lang w:eastAsia="en-US"/>
    </w:rPr>
  </w:style>
  <w:style w:type="paragraph" w:styleId="af8">
    <w:name w:val="List Paragraph"/>
    <w:basedOn w:val="a"/>
    <w:uiPriority w:val="34"/>
    <w:qFormat/>
    <w:pPr>
      <w:ind w:firstLineChars="200" w:firstLine="420"/>
    </w:pPr>
  </w:style>
  <w:style w:type="paragraph" w:customStyle="1" w:styleId="Char10">
    <w:name w:val="Char1"/>
    <w:basedOn w:val="a"/>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
    <w:pPr>
      <w:suppressAutoHyphens/>
      <w:autoSpaceDE w:val="0"/>
      <w:spacing w:after="120"/>
      <w:jc w:val="left"/>
    </w:pPr>
    <w:rPr>
      <w:rFonts w:ascii="Helvetica" w:hAnsi="Helvetica"/>
      <w:kern w:val="1"/>
      <w:sz w:val="20"/>
      <w:szCs w:val="20"/>
    </w:rPr>
  </w:style>
  <w:style w:type="paragraph" w:customStyle="1" w:styleId="CharCharCharCharCharCharChar">
    <w:name w:val="Char Char Char Char Char Char Char"/>
    <w:basedOn w:val="a"/>
    <w:pPr>
      <w:widowControl/>
      <w:spacing w:after="160" w:line="240" w:lineRule="exact"/>
      <w:jc w:val="left"/>
    </w:pPr>
    <w:rPr>
      <w:szCs w:val="24"/>
    </w:rPr>
  </w:style>
  <w:style w:type="paragraph" w:customStyle="1" w:styleId="af9">
    <w:name w:val="È±Ê¡ÎÄ±¾"/>
    <w:basedOn w:val="a"/>
    <w:pPr>
      <w:widowControl/>
      <w:overflowPunct w:val="0"/>
      <w:autoSpaceDE w:val="0"/>
      <w:autoSpaceDN w:val="0"/>
      <w:adjustRightInd w:val="0"/>
      <w:jc w:val="left"/>
      <w:textAlignment w:val="baseline"/>
    </w:pPr>
    <w:rPr>
      <w:kern w:val="0"/>
      <w:sz w:val="24"/>
      <w:szCs w:val="20"/>
    </w:rPr>
  </w:style>
  <w:style w:type="paragraph" w:customStyle="1" w:styleId="Charb">
    <w:name w:val="Char"/>
    <w:basedOn w:val="a"/>
    <w:pPr>
      <w:widowControl/>
      <w:spacing w:after="160" w:line="240" w:lineRule="exact"/>
      <w:jc w:val="left"/>
    </w:pPr>
    <w:rPr>
      <w:rFonts w:ascii="Verdana" w:eastAsia="仿宋_GB2312" w:hAnsi="Verdana"/>
      <w:kern w:val="0"/>
      <w:sz w:val="24"/>
      <w:szCs w:val="20"/>
      <w:lang w:eastAsia="en-US"/>
    </w:rPr>
  </w:style>
  <w:style w:type="paragraph" w:customStyle="1" w:styleId="CharChar">
    <w:name w:val="Char Char"/>
    <w:basedOn w:val="a"/>
    <w:rPr>
      <w:rFonts w:ascii="Tahoma" w:hAnsi="Tahoma"/>
      <w:sz w:val="24"/>
      <w:szCs w:val="20"/>
    </w:rPr>
  </w:style>
  <w:style w:type="paragraph" w:customStyle="1" w:styleId="afa">
    <w:name w:val=".."/>
    <w:basedOn w:val="a"/>
    <w:next w:val="a"/>
    <w:pPr>
      <w:autoSpaceDE w:val="0"/>
      <w:autoSpaceDN w:val="0"/>
      <w:adjustRightInd w:val="0"/>
      <w:jc w:val="left"/>
    </w:pPr>
    <w:rPr>
      <w:rFonts w:ascii="Arial Unicode MS" w:eastAsia="Arial Unicode MS"/>
      <w:kern w:val="0"/>
      <w:sz w:val="24"/>
      <w:szCs w:val="24"/>
    </w:rPr>
  </w:style>
  <w:style w:type="paragraph" w:customStyle="1" w:styleId="CharCharCharCharChar">
    <w:name w:val="Char Char Char Char Char"/>
    <w:basedOn w:val="a"/>
    <w:rPr>
      <w:rFonts w:ascii="Tahoma" w:hAnsi="Tahoma"/>
      <w:sz w:val="24"/>
      <w:szCs w:val="20"/>
    </w:rPr>
  </w:style>
  <w:style w:type="paragraph" w:customStyle="1" w:styleId="41">
    <w:name w:val="样式41"/>
    <w:basedOn w:val="a"/>
    <w:pPr>
      <w:tabs>
        <w:tab w:val="left" w:pos="945"/>
        <w:tab w:val="left" w:pos="2040"/>
      </w:tabs>
      <w:spacing w:line="360" w:lineRule="auto"/>
      <w:ind w:leftChars="800" w:left="2040" w:hangingChars="200" w:hanging="360"/>
    </w:pPr>
    <w:rPr>
      <w:b/>
      <w:color w:val="000000"/>
      <w:sz w:val="24"/>
      <w:szCs w:val="20"/>
    </w:rPr>
  </w:style>
  <w:style w:type="paragraph" w:customStyle="1" w:styleId="CharCharCharCharCharCharChar1">
    <w:name w:val="Char Char Char Char Char Char Char1"/>
    <w:basedOn w:val="a"/>
    <w:pPr>
      <w:widowControl/>
      <w:spacing w:after="160" w:line="240" w:lineRule="exact"/>
      <w:jc w:val="left"/>
    </w:pPr>
    <w:rPr>
      <w:szCs w:val="24"/>
    </w:rPr>
  </w:style>
  <w:style w:type="paragraph" w:customStyle="1" w:styleId="11">
    <w:name w:val="小标题 1"/>
    <w:basedOn w:val="a"/>
    <w:pPr>
      <w:autoSpaceDE w:val="0"/>
      <w:autoSpaceDN w:val="0"/>
      <w:adjustRightInd w:val="0"/>
      <w:spacing w:line="360" w:lineRule="atLeast"/>
    </w:pPr>
    <w:rPr>
      <w:rFonts w:ascii="文鼎粗黑" w:eastAsia="文鼎粗黑"/>
      <w:kern w:val="0"/>
      <w:sz w:val="22"/>
      <w:szCs w:val="20"/>
    </w:rPr>
  </w:style>
  <w:style w:type="paragraph" w:customStyle="1" w:styleId="afb">
    <w:name w:val="文档正文"/>
    <w:basedOn w:val="a"/>
    <w:pPr>
      <w:adjustRightInd w:val="0"/>
      <w:spacing w:line="480" w:lineRule="atLeast"/>
      <w:ind w:firstLineChars="200" w:firstLine="567"/>
      <w:textAlignment w:val="baseline"/>
    </w:pPr>
    <w:rPr>
      <w:rFonts w:ascii="长城仿宋"/>
      <w:kern w:val="0"/>
      <w:szCs w:val="20"/>
    </w:rPr>
  </w:style>
  <w:style w:type="paragraph" w:customStyle="1" w:styleId="afc">
    <w:name w:val="图"/>
    <w:basedOn w:val="a"/>
    <w:pPr>
      <w:keepNext/>
      <w:adjustRightInd w:val="0"/>
      <w:snapToGrid w:val="0"/>
      <w:spacing w:before="60" w:after="60" w:line="300" w:lineRule="auto"/>
      <w:jc w:val="center"/>
    </w:pPr>
    <w:rPr>
      <w:spacing w:val="20"/>
      <w:kern w:val="0"/>
      <w:sz w:val="24"/>
      <w:szCs w:val="20"/>
    </w:rPr>
  </w:style>
  <w:style w:type="paragraph" w:customStyle="1" w:styleId="afd">
    <w:name w:val="自定义正文"/>
    <w:basedOn w:val="a"/>
    <w:pPr>
      <w:spacing w:afterLines="50"/>
      <w:ind w:leftChars="600" w:left="600"/>
    </w:pPr>
    <w:rPr>
      <w:szCs w:val="24"/>
    </w:rPr>
  </w:style>
  <w:style w:type="paragraph" w:customStyle="1" w:styleId="CharCharCharChar1">
    <w:name w:val="Char Char Char Char1"/>
    <w:basedOn w:val="a"/>
    <w:pPr>
      <w:widowControl/>
      <w:spacing w:after="160" w:line="240" w:lineRule="exact"/>
      <w:jc w:val="left"/>
    </w:pPr>
    <w:rPr>
      <w:rFonts w:ascii="Verdana" w:eastAsia="仿宋_GB2312" w:hAnsi="Verdana"/>
      <w:kern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lsdException w:name="footnote text" w:semiHidden="1" w:unhideWhenUsed="1"/>
    <w:lsdException w:name="annotation text" w:semiHidden="1" w:uiPriority="0"/>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kern w:val="2"/>
      <w:sz w:val="21"/>
      <w:szCs w:val="22"/>
    </w:rPr>
  </w:style>
  <w:style w:type="paragraph" w:styleId="1">
    <w:name w:val="heading 1"/>
    <w:basedOn w:val="3"/>
    <w:next w:val="a"/>
    <w:link w:val="1Char"/>
    <w:qFormat/>
    <w:pPr>
      <w:spacing w:before="340" w:after="330" w:line="360" w:lineRule="auto"/>
      <w:jc w:val="center"/>
      <w:outlineLvl w:val="0"/>
    </w:pPr>
    <w:rPr>
      <w:rFonts w:eastAsia="黑体"/>
      <w:kern w:val="44"/>
      <w:sz w:val="36"/>
      <w:szCs w:val="36"/>
    </w:rPr>
  </w:style>
  <w:style w:type="paragraph" w:styleId="2">
    <w:name w:val="heading 2"/>
    <w:basedOn w:val="3"/>
    <w:next w:val="4"/>
    <w:link w:val="2Char"/>
    <w:qFormat/>
    <w:pPr>
      <w:adjustRightInd w:val="0"/>
      <w:jc w:val="center"/>
      <w:textAlignment w:val="baseline"/>
      <w:outlineLvl w:val="1"/>
    </w:pPr>
    <w:rPr>
      <w:bCs w:val="0"/>
      <w:sz w:val="24"/>
      <w:szCs w:val="20"/>
    </w:rPr>
  </w:style>
  <w:style w:type="paragraph" w:styleId="3">
    <w:name w:val="heading 3"/>
    <w:basedOn w:val="4"/>
    <w:next w:val="a"/>
    <w:link w:val="3Char1"/>
    <w:qFormat/>
    <w:pPr>
      <w:spacing w:before="260" w:after="260" w:line="240" w:lineRule="auto"/>
      <w:outlineLvl w:val="2"/>
    </w:pPr>
    <w:rPr>
      <w:rFonts w:ascii="宋体" w:eastAsia="宋体" w:hAnsi="宋体"/>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next w:val="a0"/>
    <w:link w:val="5Char"/>
    <w:qFormat/>
    <w:pPr>
      <w:keepNext/>
      <w:keepLines/>
      <w:spacing w:before="280" w:after="290" w:line="376" w:lineRule="auto"/>
      <w:outlineLvl w:val="4"/>
    </w:pPr>
    <w:rPr>
      <w:b/>
      <w:kern w:val="0"/>
      <w:sz w:val="28"/>
      <w:szCs w:val="20"/>
    </w:rPr>
  </w:style>
  <w:style w:type="paragraph" w:styleId="6">
    <w:name w:val="heading 6"/>
    <w:basedOn w:val="a"/>
    <w:next w:val="a0"/>
    <w:link w:val="6Char"/>
    <w:qFormat/>
    <w:pPr>
      <w:keepNext/>
      <w:keepLines/>
      <w:spacing w:before="240" w:after="64" w:line="320" w:lineRule="auto"/>
      <w:outlineLvl w:val="5"/>
    </w:pPr>
    <w:rPr>
      <w:rFonts w:ascii="Arial" w:eastAsia="黑体" w:hAnsi="Arial"/>
      <w:b/>
      <w:kern w:val="0"/>
      <w:sz w:val="24"/>
      <w:szCs w:val="20"/>
    </w:rPr>
  </w:style>
  <w:style w:type="paragraph" w:styleId="7">
    <w:name w:val="heading 7"/>
    <w:basedOn w:val="a"/>
    <w:next w:val="a0"/>
    <w:link w:val="7Char"/>
    <w:qFormat/>
    <w:pPr>
      <w:keepNext/>
      <w:keepLines/>
      <w:spacing w:before="240" w:after="64" w:line="320" w:lineRule="auto"/>
      <w:outlineLvl w:val="6"/>
    </w:pPr>
    <w:rPr>
      <w:b/>
      <w:kern w:val="0"/>
      <w:sz w:val="24"/>
      <w:szCs w:val="20"/>
    </w:rPr>
  </w:style>
  <w:style w:type="paragraph" w:styleId="8">
    <w:name w:val="heading 8"/>
    <w:basedOn w:val="a"/>
    <w:next w:val="a0"/>
    <w:link w:val="8Char"/>
    <w:qFormat/>
    <w:pPr>
      <w:keepNext/>
      <w:keepLines/>
      <w:spacing w:before="240" w:after="64" w:line="320" w:lineRule="auto"/>
      <w:outlineLvl w:val="7"/>
    </w:pPr>
    <w:rPr>
      <w:rFonts w:ascii="Arial" w:eastAsia="黑体" w:hAnsi="Arial"/>
      <w:kern w:val="0"/>
      <w:sz w:val="24"/>
      <w:szCs w:val="20"/>
    </w:rPr>
  </w:style>
  <w:style w:type="paragraph" w:styleId="9">
    <w:name w:val="heading 9"/>
    <w:basedOn w:val="a"/>
    <w:next w:val="a0"/>
    <w:link w:val="9Char"/>
    <w:qFormat/>
    <w:pPr>
      <w:keepNext/>
      <w:keepLines/>
      <w:spacing w:before="240" w:after="64" w:line="320"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Char">
    <w:name w:val="标题 4 Char"/>
    <w:link w:val="4"/>
    <w:rPr>
      <w:rFonts w:ascii="Arial" w:eastAsia="黑体" w:hAnsi="Arial" w:cs="Times New Roman"/>
      <w:b/>
      <w:bCs/>
      <w:sz w:val="28"/>
      <w:szCs w:val="28"/>
    </w:rPr>
  </w:style>
  <w:style w:type="character" w:customStyle="1" w:styleId="3Char1">
    <w:name w:val="标题 3 Char1"/>
    <w:link w:val="3"/>
    <w:rPr>
      <w:rFonts w:ascii="宋体" w:eastAsia="宋体" w:hAnsi="宋体" w:cs="Times New Roman"/>
      <w:b/>
      <w:bCs/>
      <w:sz w:val="28"/>
      <w:szCs w:val="32"/>
    </w:rPr>
  </w:style>
  <w:style w:type="character" w:customStyle="1" w:styleId="1Char">
    <w:name w:val="标题 1 Char"/>
    <w:link w:val="1"/>
    <w:rPr>
      <w:rFonts w:ascii="宋体" w:eastAsia="黑体" w:hAnsi="宋体" w:cs="Times New Roman"/>
      <w:b/>
      <w:bCs/>
      <w:kern w:val="44"/>
      <w:sz w:val="36"/>
      <w:szCs w:val="36"/>
    </w:rPr>
  </w:style>
  <w:style w:type="character" w:customStyle="1" w:styleId="2Char">
    <w:name w:val="标题 2 Char"/>
    <w:link w:val="2"/>
    <w:rPr>
      <w:rFonts w:ascii="宋体" w:eastAsia="宋体" w:hAnsi="宋体" w:cs="Times New Roman"/>
      <w:b/>
      <w:kern w:val="0"/>
      <w:sz w:val="24"/>
      <w:szCs w:val="20"/>
    </w:rPr>
  </w:style>
  <w:style w:type="character" w:customStyle="1" w:styleId="5Char">
    <w:name w:val="标题 5 Char"/>
    <w:link w:val="5"/>
    <w:rPr>
      <w:rFonts w:ascii="Times New Roman" w:eastAsia="宋体" w:hAnsi="Times New Roman" w:cs="Times New Roman"/>
      <w:b/>
      <w:sz w:val="28"/>
      <w:szCs w:val="20"/>
    </w:rPr>
  </w:style>
  <w:style w:type="paragraph" w:styleId="a0">
    <w:name w:val="Normal Indent"/>
    <w:basedOn w:val="a"/>
    <w:link w:val="Char"/>
    <w:pPr>
      <w:ind w:firstLine="420"/>
    </w:pPr>
    <w:rPr>
      <w:kern w:val="0"/>
      <w:sz w:val="20"/>
      <w:szCs w:val="20"/>
    </w:rPr>
  </w:style>
  <w:style w:type="character" w:customStyle="1" w:styleId="Char">
    <w:name w:val="正文缩进 Char"/>
    <w:link w:val="a0"/>
    <w:rPr>
      <w:rFonts w:ascii="Times New Roman" w:eastAsia="宋体" w:hAnsi="Times New Roman" w:cs="Times New Roman"/>
      <w:szCs w:val="20"/>
    </w:rPr>
  </w:style>
  <w:style w:type="character" w:customStyle="1" w:styleId="6Char">
    <w:name w:val="标题 6 Char"/>
    <w:link w:val="6"/>
    <w:rPr>
      <w:rFonts w:ascii="Arial" w:eastAsia="黑体" w:hAnsi="Arial" w:cs="Times New Roman"/>
      <w:b/>
      <w:sz w:val="24"/>
      <w:szCs w:val="20"/>
    </w:rPr>
  </w:style>
  <w:style w:type="character" w:customStyle="1" w:styleId="7Char">
    <w:name w:val="标题 7 Char"/>
    <w:link w:val="7"/>
    <w:rPr>
      <w:rFonts w:ascii="Times New Roman" w:eastAsia="宋体" w:hAnsi="Times New Roman" w:cs="Times New Roman"/>
      <w:b/>
      <w:sz w:val="24"/>
      <w:szCs w:val="20"/>
    </w:rPr>
  </w:style>
  <w:style w:type="character" w:customStyle="1" w:styleId="8Char">
    <w:name w:val="标题 8 Char"/>
    <w:link w:val="8"/>
    <w:rPr>
      <w:rFonts w:ascii="Arial" w:eastAsia="黑体" w:hAnsi="Arial" w:cs="Times New Roman"/>
      <w:sz w:val="24"/>
      <w:szCs w:val="20"/>
    </w:rPr>
  </w:style>
  <w:style w:type="character" w:customStyle="1" w:styleId="9Char">
    <w:name w:val="标题 9 Char"/>
    <w:link w:val="9"/>
    <w:rPr>
      <w:rFonts w:ascii="Arial" w:eastAsia="黑体" w:hAnsi="Arial" w:cs="Times New Roman"/>
      <w:szCs w:val="20"/>
    </w:rPr>
  </w:style>
  <w:style w:type="paragraph" w:styleId="70">
    <w:name w:val="toc 7"/>
    <w:basedOn w:val="a"/>
    <w:next w:val="a"/>
    <w:semiHidden/>
    <w:pPr>
      <w:ind w:left="1260"/>
      <w:jc w:val="left"/>
    </w:pPr>
    <w:rPr>
      <w:szCs w:val="21"/>
    </w:rPr>
  </w:style>
  <w:style w:type="paragraph" w:styleId="a4">
    <w:name w:val="List Bullet"/>
    <w:basedOn w:val="a"/>
    <w:pPr>
      <w:tabs>
        <w:tab w:val="left" w:pos="360"/>
      </w:tabs>
      <w:ind w:left="360" w:hangingChars="200" w:hanging="360"/>
    </w:pPr>
    <w:rPr>
      <w:szCs w:val="20"/>
    </w:rPr>
  </w:style>
  <w:style w:type="paragraph" w:styleId="a5">
    <w:name w:val="Document Map"/>
    <w:basedOn w:val="a"/>
    <w:link w:val="Char0"/>
    <w:semiHidden/>
    <w:pPr>
      <w:shd w:val="clear" w:color="auto" w:fill="000080"/>
    </w:pPr>
    <w:rPr>
      <w:kern w:val="0"/>
      <w:sz w:val="20"/>
      <w:szCs w:val="24"/>
    </w:rPr>
  </w:style>
  <w:style w:type="character" w:customStyle="1" w:styleId="Char0">
    <w:name w:val="文档结构图 Char"/>
    <w:link w:val="a5"/>
    <w:semiHidden/>
    <w:rPr>
      <w:rFonts w:ascii="Times New Roman" w:eastAsia="宋体" w:hAnsi="Times New Roman" w:cs="Times New Roman"/>
      <w:szCs w:val="24"/>
      <w:shd w:val="clear" w:color="auto" w:fill="000080"/>
    </w:rPr>
  </w:style>
  <w:style w:type="paragraph" w:styleId="a6">
    <w:name w:val="annotation text"/>
    <w:basedOn w:val="a"/>
    <w:link w:val="Char1"/>
    <w:semiHidden/>
    <w:pPr>
      <w:autoSpaceDE w:val="0"/>
      <w:autoSpaceDN w:val="0"/>
      <w:adjustRightInd w:val="0"/>
      <w:jc w:val="left"/>
      <w:textAlignment w:val="baseline"/>
    </w:pPr>
    <w:rPr>
      <w:rFonts w:ascii="宋体"/>
      <w:kern w:val="0"/>
      <w:sz w:val="34"/>
      <w:szCs w:val="20"/>
    </w:rPr>
  </w:style>
  <w:style w:type="character" w:customStyle="1" w:styleId="Char1">
    <w:name w:val="批注文字 Char"/>
    <w:link w:val="a6"/>
    <w:semiHidden/>
    <w:rPr>
      <w:rFonts w:ascii="宋体" w:eastAsia="宋体" w:hAnsi="Times New Roman" w:cs="Times New Roman"/>
      <w:kern w:val="0"/>
      <w:sz w:val="34"/>
      <w:szCs w:val="20"/>
    </w:rPr>
  </w:style>
  <w:style w:type="paragraph" w:styleId="30">
    <w:name w:val="Body Text 3"/>
    <w:basedOn w:val="a"/>
    <w:link w:val="3Char"/>
    <w:pPr>
      <w:spacing w:after="120"/>
    </w:pPr>
    <w:rPr>
      <w:kern w:val="0"/>
      <w:sz w:val="16"/>
      <w:szCs w:val="16"/>
    </w:rPr>
  </w:style>
  <w:style w:type="character" w:customStyle="1" w:styleId="3Char">
    <w:name w:val="正文文本 3 Char"/>
    <w:link w:val="30"/>
    <w:rPr>
      <w:rFonts w:ascii="Times New Roman" w:eastAsia="宋体" w:hAnsi="Times New Roman" w:cs="Times New Roman"/>
      <w:sz w:val="16"/>
      <w:szCs w:val="16"/>
    </w:rPr>
  </w:style>
  <w:style w:type="paragraph" w:styleId="a7">
    <w:name w:val="Body Text"/>
    <w:basedOn w:val="a"/>
    <w:link w:val="Char2"/>
    <w:pPr>
      <w:spacing w:line="360" w:lineRule="auto"/>
    </w:pPr>
    <w:rPr>
      <w:b/>
      <w:bCs/>
      <w:kern w:val="0"/>
      <w:sz w:val="24"/>
      <w:szCs w:val="24"/>
    </w:rPr>
  </w:style>
  <w:style w:type="character" w:customStyle="1" w:styleId="Char2">
    <w:name w:val="正文文本 Char"/>
    <w:link w:val="a7"/>
    <w:rPr>
      <w:rFonts w:ascii="Times New Roman" w:eastAsia="宋体" w:hAnsi="Times New Roman" w:cs="Times New Roman"/>
      <w:b/>
      <w:bCs/>
      <w:sz w:val="24"/>
      <w:szCs w:val="24"/>
    </w:rPr>
  </w:style>
  <w:style w:type="paragraph" w:styleId="a8">
    <w:name w:val="Body Text Indent"/>
    <w:basedOn w:val="a"/>
    <w:link w:val="Char3"/>
    <w:pPr>
      <w:spacing w:line="360" w:lineRule="auto"/>
      <w:ind w:firstLineChars="200" w:firstLine="420"/>
    </w:pPr>
    <w:rPr>
      <w:kern w:val="0"/>
      <w:sz w:val="20"/>
      <w:szCs w:val="24"/>
    </w:rPr>
  </w:style>
  <w:style w:type="character" w:customStyle="1" w:styleId="Char3">
    <w:name w:val="正文文本缩进 Char"/>
    <w:link w:val="a8"/>
    <w:rPr>
      <w:rFonts w:ascii="Times New Roman" w:eastAsia="宋体" w:hAnsi="Times New Roman" w:cs="Times New Roman"/>
      <w:szCs w:val="24"/>
    </w:rPr>
  </w:style>
  <w:style w:type="paragraph" w:styleId="50">
    <w:name w:val="toc 5"/>
    <w:basedOn w:val="a"/>
    <w:next w:val="a"/>
    <w:semiHidden/>
    <w:pPr>
      <w:ind w:left="840"/>
      <w:jc w:val="left"/>
    </w:pPr>
    <w:rPr>
      <w:szCs w:val="21"/>
    </w:rPr>
  </w:style>
  <w:style w:type="paragraph" w:styleId="31">
    <w:name w:val="toc 3"/>
    <w:basedOn w:val="a"/>
    <w:next w:val="a"/>
    <w:semiHidden/>
    <w:pPr>
      <w:ind w:left="420"/>
      <w:jc w:val="left"/>
    </w:pPr>
    <w:rPr>
      <w:i/>
      <w:iCs/>
      <w:szCs w:val="24"/>
    </w:rPr>
  </w:style>
  <w:style w:type="paragraph" w:styleId="a9">
    <w:name w:val="Plain Text"/>
    <w:basedOn w:val="a"/>
    <w:link w:val="Char4"/>
    <w:rPr>
      <w:rFonts w:ascii="宋体" w:hAnsi="Courier New"/>
      <w:kern w:val="0"/>
      <w:sz w:val="20"/>
      <w:szCs w:val="20"/>
    </w:rPr>
  </w:style>
  <w:style w:type="character" w:customStyle="1" w:styleId="Char4">
    <w:name w:val="纯文本 Char"/>
    <w:link w:val="a9"/>
    <w:rPr>
      <w:rFonts w:ascii="宋体" w:eastAsia="宋体" w:hAnsi="Courier New" w:cs="Times New Roman"/>
      <w:szCs w:val="20"/>
    </w:rPr>
  </w:style>
  <w:style w:type="paragraph" w:styleId="80">
    <w:name w:val="toc 8"/>
    <w:basedOn w:val="a"/>
    <w:next w:val="a"/>
    <w:semiHidden/>
    <w:pPr>
      <w:ind w:left="1470"/>
      <w:jc w:val="left"/>
    </w:pPr>
    <w:rPr>
      <w:szCs w:val="21"/>
    </w:rPr>
  </w:style>
  <w:style w:type="paragraph" w:styleId="aa">
    <w:name w:val="Date"/>
    <w:basedOn w:val="a"/>
    <w:next w:val="a"/>
    <w:link w:val="Char5"/>
    <w:unhideWhenUsed/>
    <w:pPr>
      <w:ind w:leftChars="2500" w:left="100"/>
    </w:pPr>
    <w:rPr>
      <w:kern w:val="0"/>
      <w:sz w:val="20"/>
      <w:szCs w:val="20"/>
    </w:rPr>
  </w:style>
  <w:style w:type="character" w:customStyle="1" w:styleId="Char5">
    <w:name w:val="日期 Char"/>
    <w:link w:val="aa"/>
    <w:rPr>
      <w:rFonts w:ascii="Calibri" w:eastAsia="宋体" w:hAnsi="Calibri" w:cs="Times New Roman"/>
    </w:rPr>
  </w:style>
  <w:style w:type="paragraph" w:styleId="20">
    <w:name w:val="Body Text Indent 2"/>
    <w:basedOn w:val="a"/>
    <w:link w:val="2Char0"/>
    <w:pPr>
      <w:spacing w:beforeLines="50" w:afterLines="50" w:line="120" w:lineRule="auto"/>
      <w:ind w:firstLineChars="400" w:firstLine="840"/>
      <w:jc w:val="left"/>
    </w:pPr>
    <w:rPr>
      <w:rFonts w:ascii="宋体" w:hAnsi="宋体"/>
      <w:kern w:val="0"/>
      <w:sz w:val="20"/>
      <w:szCs w:val="24"/>
    </w:rPr>
  </w:style>
  <w:style w:type="character" w:customStyle="1" w:styleId="2Char0">
    <w:name w:val="正文文本缩进 2 Char"/>
    <w:link w:val="20"/>
    <w:rPr>
      <w:rFonts w:ascii="宋体" w:eastAsia="宋体" w:hAnsi="宋体" w:cs="Times New Roman"/>
      <w:szCs w:val="24"/>
    </w:rPr>
  </w:style>
  <w:style w:type="paragraph" w:styleId="ab">
    <w:name w:val="Balloon Text"/>
    <w:basedOn w:val="a"/>
    <w:link w:val="Char6"/>
    <w:semiHidden/>
    <w:rPr>
      <w:kern w:val="0"/>
      <w:sz w:val="18"/>
      <w:szCs w:val="18"/>
    </w:rPr>
  </w:style>
  <w:style w:type="character" w:customStyle="1" w:styleId="Char6">
    <w:name w:val="批注框文本 Char"/>
    <w:link w:val="ab"/>
    <w:semiHidden/>
    <w:rPr>
      <w:rFonts w:ascii="Times New Roman" w:eastAsia="宋体" w:hAnsi="Times New Roman" w:cs="Times New Roman"/>
      <w:sz w:val="18"/>
      <w:szCs w:val="18"/>
    </w:rPr>
  </w:style>
  <w:style w:type="paragraph" w:styleId="ac">
    <w:name w:val="footer"/>
    <w:basedOn w:val="a"/>
    <w:link w:val="Char7"/>
    <w:unhideWhenUsed/>
    <w:pPr>
      <w:tabs>
        <w:tab w:val="center" w:pos="4153"/>
        <w:tab w:val="right" w:pos="8306"/>
      </w:tabs>
      <w:snapToGrid w:val="0"/>
      <w:jc w:val="left"/>
    </w:pPr>
    <w:rPr>
      <w:kern w:val="0"/>
      <w:sz w:val="18"/>
      <w:szCs w:val="18"/>
    </w:rPr>
  </w:style>
  <w:style w:type="character" w:customStyle="1" w:styleId="Char7">
    <w:name w:val="页脚 Char"/>
    <w:link w:val="ac"/>
    <w:rPr>
      <w:rFonts w:ascii="Calibri" w:eastAsia="宋体" w:hAnsi="Calibri" w:cs="Times New Roman"/>
      <w:sz w:val="18"/>
      <w:szCs w:val="18"/>
    </w:rPr>
  </w:style>
  <w:style w:type="paragraph" w:styleId="ad">
    <w:name w:val="header"/>
    <w:basedOn w:val="a"/>
    <w:link w:val="Char8"/>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8">
    <w:name w:val="页眉 Char"/>
    <w:link w:val="ad"/>
    <w:uiPriority w:val="99"/>
    <w:rPr>
      <w:rFonts w:ascii="Calibri" w:eastAsia="宋体" w:hAnsi="Calibri" w:cs="Times New Roman"/>
      <w:sz w:val="18"/>
      <w:szCs w:val="18"/>
    </w:rPr>
  </w:style>
  <w:style w:type="paragraph" w:styleId="10">
    <w:name w:val="toc 1"/>
    <w:basedOn w:val="a"/>
    <w:next w:val="a"/>
    <w:semiHidden/>
    <w:pPr>
      <w:spacing w:before="120" w:after="120"/>
      <w:jc w:val="left"/>
    </w:pPr>
    <w:rPr>
      <w:b/>
      <w:bCs/>
      <w:caps/>
      <w:szCs w:val="24"/>
    </w:rPr>
  </w:style>
  <w:style w:type="paragraph" w:styleId="40">
    <w:name w:val="toc 4"/>
    <w:basedOn w:val="a"/>
    <w:next w:val="a"/>
    <w:semiHidden/>
    <w:pPr>
      <w:ind w:left="630"/>
      <w:jc w:val="left"/>
    </w:pPr>
    <w:rPr>
      <w:szCs w:val="21"/>
    </w:rPr>
  </w:style>
  <w:style w:type="paragraph" w:styleId="60">
    <w:name w:val="toc 6"/>
    <w:basedOn w:val="a"/>
    <w:next w:val="a"/>
    <w:semiHidden/>
    <w:pPr>
      <w:ind w:left="1050"/>
      <w:jc w:val="left"/>
    </w:pPr>
    <w:rPr>
      <w:szCs w:val="21"/>
    </w:rPr>
  </w:style>
  <w:style w:type="paragraph" w:styleId="32">
    <w:name w:val="Body Text Indent 3"/>
    <w:basedOn w:val="a"/>
    <w:link w:val="3Char0"/>
    <w:pPr>
      <w:spacing w:line="360" w:lineRule="auto"/>
      <w:ind w:firstLineChars="200" w:firstLine="482"/>
    </w:pPr>
    <w:rPr>
      <w:rFonts w:ascii="宋体"/>
      <w:b/>
      <w:bCs/>
      <w:kern w:val="0"/>
      <w:sz w:val="24"/>
      <w:szCs w:val="24"/>
    </w:rPr>
  </w:style>
  <w:style w:type="character" w:customStyle="1" w:styleId="3Char0">
    <w:name w:val="正文文本缩进 3 Char"/>
    <w:link w:val="32"/>
    <w:rPr>
      <w:rFonts w:ascii="宋体" w:eastAsia="宋体" w:hAnsi="Times New Roman" w:cs="Times New Roman"/>
      <w:b/>
      <w:bCs/>
      <w:sz w:val="24"/>
      <w:szCs w:val="24"/>
    </w:rPr>
  </w:style>
  <w:style w:type="paragraph" w:styleId="21">
    <w:name w:val="toc 2"/>
    <w:basedOn w:val="a"/>
    <w:next w:val="a"/>
    <w:semiHidden/>
    <w:pPr>
      <w:tabs>
        <w:tab w:val="right" w:leader="dot" w:pos="8296"/>
      </w:tabs>
      <w:ind w:left="210"/>
      <w:jc w:val="left"/>
    </w:pPr>
    <w:rPr>
      <w:smallCaps/>
      <w:szCs w:val="24"/>
    </w:rPr>
  </w:style>
  <w:style w:type="paragraph" w:styleId="90">
    <w:name w:val="toc 9"/>
    <w:basedOn w:val="a"/>
    <w:next w:val="a"/>
    <w:semiHidden/>
    <w:pPr>
      <w:ind w:left="1680"/>
      <w:jc w:val="left"/>
    </w:pPr>
    <w:rPr>
      <w:szCs w:val="21"/>
    </w:rPr>
  </w:style>
  <w:style w:type="paragraph" w:styleId="22">
    <w:name w:val="Body Text 2"/>
    <w:basedOn w:val="a"/>
    <w:link w:val="2Char1"/>
    <w:pPr>
      <w:spacing w:line="360" w:lineRule="auto"/>
    </w:pPr>
    <w:rPr>
      <w:kern w:val="0"/>
      <w:sz w:val="24"/>
      <w:szCs w:val="24"/>
    </w:rPr>
  </w:style>
  <w:style w:type="character" w:customStyle="1" w:styleId="2Char1">
    <w:name w:val="正文文本 2 Char"/>
    <w:link w:val="22"/>
    <w:rPr>
      <w:rFonts w:ascii="Times New Roman" w:eastAsia="宋体" w:hAnsi="Times New Roman" w:cs="Times New Roman"/>
      <w:sz w:val="24"/>
      <w:szCs w:val="24"/>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character" w:customStyle="1" w:styleId="HTMLChar">
    <w:name w:val="HTML 预设格式 Char"/>
    <w:link w:val="HTML"/>
    <w:rPr>
      <w:rFonts w:ascii="Arial Unicode MS" w:eastAsia="Arial Unicode MS" w:hAnsi="Arial Unicode MS" w:cs="Times New Roman"/>
      <w:color w:val="000000"/>
      <w:kern w:val="0"/>
      <w:sz w:val="20"/>
      <w:szCs w:val="20"/>
    </w:rPr>
  </w:style>
  <w:style w:type="paragraph" w:styleId="ae">
    <w:name w:val="Normal (Web)"/>
    <w:basedOn w:val="a"/>
    <w:uiPriority w:val="99"/>
    <w:rPr>
      <w:sz w:val="24"/>
      <w:szCs w:val="24"/>
    </w:rPr>
  </w:style>
  <w:style w:type="paragraph" w:styleId="af">
    <w:name w:val="Title"/>
    <w:basedOn w:val="a"/>
    <w:link w:val="Char9"/>
    <w:qFormat/>
    <w:pPr>
      <w:spacing w:before="240" w:after="60"/>
      <w:jc w:val="center"/>
      <w:outlineLvl w:val="0"/>
    </w:pPr>
    <w:rPr>
      <w:rFonts w:ascii="Arial" w:eastAsia="隶书" w:hAnsi="Arial"/>
      <w:b/>
      <w:bCs/>
      <w:kern w:val="0"/>
      <w:sz w:val="32"/>
      <w:szCs w:val="32"/>
    </w:rPr>
  </w:style>
  <w:style w:type="character" w:customStyle="1" w:styleId="Char9">
    <w:name w:val="标题 Char"/>
    <w:link w:val="af"/>
    <w:rPr>
      <w:rFonts w:ascii="Arial" w:eastAsia="隶书" w:hAnsi="Arial" w:cs="Arial"/>
      <w:b/>
      <w:bCs/>
      <w:sz w:val="32"/>
      <w:szCs w:val="32"/>
    </w:rPr>
  </w:style>
  <w:style w:type="paragraph" w:styleId="af0">
    <w:name w:val="annotation subject"/>
    <w:basedOn w:val="a6"/>
    <w:next w:val="a6"/>
    <w:link w:val="Chara"/>
    <w:semiHidden/>
    <w:pPr>
      <w:autoSpaceDE/>
      <w:autoSpaceDN/>
      <w:adjustRightInd/>
      <w:textAlignment w:val="auto"/>
    </w:pPr>
    <w:rPr>
      <w:rFonts w:ascii="Times New Roman"/>
      <w:b/>
      <w:bCs/>
      <w:szCs w:val="24"/>
    </w:rPr>
  </w:style>
  <w:style w:type="character" w:customStyle="1" w:styleId="Chara">
    <w:name w:val="批注主题 Char"/>
    <w:link w:val="af0"/>
    <w:semiHidden/>
    <w:rPr>
      <w:rFonts w:ascii="Times New Roman" w:eastAsia="宋体" w:hAnsi="Times New Roman" w:cs="Times New Roman"/>
      <w:b/>
      <w:bCs/>
      <w:kern w:val="0"/>
      <w:sz w:val="34"/>
      <w:szCs w:val="24"/>
    </w:rPr>
  </w:style>
  <w:style w:type="table" w:styleId="af1">
    <w:name w:val="Table Grid"/>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style>
  <w:style w:type="character" w:styleId="af4">
    <w:name w:val="FollowedHyperlink"/>
    <w:rPr>
      <w:color w:val="800080"/>
      <w:u w:val="single"/>
    </w:rPr>
  </w:style>
  <w:style w:type="character" w:styleId="af5">
    <w:name w:val="Hyperlink"/>
    <w:rPr>
      <w:color w:val="0000FF"/>
      <w:u w:val="single"/>
    </w:rPr>
  </w:style>
  <w:style w:type="character" w:styleId="af6">
    <w:name w:val="annotation reference"/>
    <w:unhideWhenUsed/>
    <w:rPr>
      <w:sz w:val="21"/>
      <w:szCs w:val="21"/>
    </w:rPr>
  </w:style>
  <w:style w:type="paragraph" w:customStyle="1" w:styleId="af7">
    <w:name w:val="表格文字"/>
    <w:basedOn w:val="a"/>
    <w:qFormat/>
    <w:pPr>
      <w:spacing w:before="25" w:after="25"/>
      <w:jc w:val="left"/>
    </w:pPr>
    <w:rPr>
      <w:bCs/>
      <w:spacing w:val="10"/>
      <w:kern w:val="0"/>
      <w:sz w:val="24"/>
    </w:rPr>
  </w:style>
  <w:style w:type="character" w:customStyle="1" w:styleId="apple-converted-space">
    <w:name w:val="apple-converted-space"/>
  </w:style>
  <w:style w:type="character" w:customStyle="1" w:styleId="3Char2">
    <w:name w:val="标题 3 Char"/>
    <w:rPr>
      <w:b/>
      <w:bCs/>
      <w:sz w:val="32"/>
      <w:szCs w:val="32"/>
    </w:rPr>
  </w:style>
  <w:style w:type="paragraph" w:customStyle="1" w:styleId="CharCharCharChar">
    <w:name w:val="Char Char Char Char"/>
    <w:basedOn w:val="a"/>
    <w:pPr>
      <w:widowControl/>
      <w:spacing w:after="160" w:line="240" w:lineRule="exact"/>
      <w:jc w:val="left"/>
    </w:pPr>
    <w:rPr>
      <w:rFonts w:ascii="Verdana" w:eastAsia="仿宋_GB2312" w:hAnsi="Verdana"/>
      <w:kern w:val="0"/>
      <w:sz w:val="24"/>
      <w:szCs w:val="20"/>
      <w:lang w:eastAsia="en-US"/>
    </w:rPr>
  </w:style>
  <w:style w:type="paragraph" w:styleId="af8">
    <w:name w:val="List Paragraph"/>
    <w:basedOn w:val="a"/>
    <w:uiPriority w:val="34"/>
    <w:qFormat/>
    <w:pPr>
      <w:ind w:firstLineChars="200" w:firstLine="420"/>
    </w:pPr>
  </w:style>
  <w:style w:type="paragraph" w:customStyle="1" w:styleId="Char10">
    <w:name w:val="Char1"/>
    <w:basedOn w:val="a"/>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
    <w:pPr>
      <w:suppressAutoHyphens/>
      <w:autoSpaceDE w:val="0"/>
      <w:spacing w:after="120"/>
      <w:jc w:val="left"/>
    </w:pPr>
    <w:rPr>
      <w:rFonts w:ascii="Helvetica" w:hAnsi="Helvetica"/>
      <w:kern w:val="1"/>
      <w:sz w:val="20"/>
      <w:szCs w:val="20"/>
    </w:rPr>
  </w:style>
  <w:style w:type="paragraph" w:customStyle="1" w:styleId="CharCharCharCharCharCharChar">
    <w:name w:val="Char Char Char Char Char Char Char"/>
    <w:basedOn w:val="a"/>
    <w:pPr>
      <w:widowControl/>
      <w:spacing w:after="160" w:line="240" w:lineRule="exact"/>
      <w:jc w:val="left"/>
    </w:pPr>
    <w:rPr>
      <w:szCs w:val="24"/>
    </w:rPr>
  </w:style>
  <w:style w:type="paragraph" w:customStyle="1" w:styleId="af9">
    <w:name w:val="È±Ê¡ÎÄ±¾"/>
    <w:basedOn w:val="a"/>
    <w:pPr>
      <w:widowControl/>
      <w:overflowPunct w:val="0"/>
      <w:autoSpaceDE w:val="0"/>
      <w:autoSpaceDN w:val="0"/>
      <w:adjustRightInd w:val="0"/>
      <w:jc w:val="left"/>
      <w:textAlignment w:val="baseline"/>
    </w:pPr>
    <w:rPr>
      <w:kern w:val="0"/>
      <w:sz w:val="24"/>
      <w:szCs w:val="20"/>
    </w:rPr>
  </w:style>
  <w:style w:type="paragraph" w:customStyle="1" w:styleId="Charb">
    <w:name w:val="Char"/>
    <w:basedOn w:val="a"/>
    <w:pPr>
      <w:widowControl/>
      <w:spacing w:after="160" w:line="240" w:lineRule="exact"/>
      <w:jc w:val="left"/>
    </w:pPr>
    <w:rPr>
      <w:rFonts w:ascii="Verdana" w:eastAsia="仿宋_GB2312" w:hAnsi="Verdana"/>
      <w:kern w:val="0"/>
      <w:sz w:val="24"/>
      <w:szCs w:val="20"/>
      <w:lang w:eastAsia="en-US"/>
    </w:rPr>
  </w:style>
  <w:style w:type="paragraph" w:customStyle="1" w:styleId="CharChar">
    <w:name w:val="Char Char"/>
    <w:basedOn w:val="a"/>
    <w:rPr>
      <w:rFonts w:ascii="Tahoma" w:hAnsi="Tahoma"/>
      <w:sz w:val="24"/>
      <w:szCs w:val="20"/>
    </w:rPr>
  </w:style>
  <w:style w:type="paragraph" w:customStyle="1" w:styleId="afa">
    <w:name w:val=".."/>
    <w:basedOn w:val="a"/>
    <w:next w:val="a"/>
    <w:pPr>
      <w:autoSpaceDE w:val="0"/>
      <w:autoSpaceDN w:val="0"/>
      <w:adjustRightInd w:val="0"/>
      <w:jc w:val="left"/>
    </w:pPr>
    <w:rPr>
      <w:rFonts w:ascii="Arial Unicode MS" w:eastAsia="Arial Unicode MS"/>
      <w:kern w:val="0"/>
      <w:sz w:val="24"/>
      <w:szCs w:val="24"/>
    </w:rPr>
  </w:style>
  <w:style w:type="paragraph" w:customStyle="1" w:styleId="CharCharCharCharChar">
    <w:name w:val="Char Char Char Char Char"/>
    <w:basedOn w:val="a"/>
    <w:rPr>
      <w:rFonts w:ascii="Tahoma" w:hAnsi="Tahoma"/>
      <w:sz w:val="24"/>
      <w:szCs w:val="20"/>
    </w:rPr>
  </w:style>
  <w:style w:type="paragraph" w:customStyle="1" w:styleId="41">
    <w:name w:val="样式41"/>
    <w:basedOn w:val="a"/>
    <w:pPr>
      <w:tabs>
        <w:tab w:val="left" w:pos="945"/>
        <w:tab w:val="left" w:pos="2040"/>
      </w:tabs>
      <w:spacing w:line="360" w:lineRule="auto"/>
      <w:ind w:leftChars="800" w:left="2040" w:hangingChars="200" w:hanging="360"/>
    </w:pPr>
    <w:rPr>
      <w:b/>
      <w:color w:val="000000"/>
      <w:sz w:val="24"/>
      <w:szCs w:val="20"/>
    </w:rPr>
  </w:style>
  <w:style w:type="paragraph" w:customStyle="1" w:styleId="CharCharCharCharCharCharChar1">
    <w:name w:val="Char Char Char Char Char Char Char1"/>
    <w:basedOn w:val="a"/>
    <w:pPr>
      <w:widowControl/>
      <w:spacing w:after="160" w:line="240" w:lineRule="exact"/>
      <w:jc w:val="left"/>
    </w:pPr>
    <w:rPr>
      <w:szCs w:val="24"/>
    </w:rPr>
  </w:style>
  <w:style w:type="paragraph" w:customStyle="1" w:styleId="11">
    <w:name w:val="小标题 1"/>
    <w:basedOn w:val="a"/>
    <w:pPr>
      <w:autoSpaceDE w:val="0"/>
      <w:autoSpaceDN w:val="0"/>
      <w:adjustRightInd w:val="0"/>
      <w:spacing w:line="360" w:lineRule="atLeast"/>
    </w:pPr>
    <w:rPr>
      <w:rFonts w:ascii="文鼎粗黑" w:eastAsia="文鼎粗黑"/>
      <w:kern w:val="0"/>
      <w:sz w:val="22"/>
      <w:szCs w:val="20"/>
    </w:rPr>
  </w:style>
  <w:style w:type="paragraph" w:customStyle="1" w:styleId="afb">
    <w:name w:val="文档正文"/>
    <w:basedOn w:val="a"/>
    <w:pPr>
      <w:adjustRightInd w:val="0"/>
      <w:spacing w:line="480" w:lineRule="atLeast"/>
      <w:ind w:firstLineChars="200" w:firstLine="567"/>
      <w:textAlignment w:val="baseline"/>
    </w:pPr>
    <w:rPr>
      <w:rFonts w:ascii="长城仿宋"/>
      <w:kern w:val="0"/>
      <w:szCs w:val="20"/>
    </w:rPr>
  </w:style>
  <w:style w:type="paragraph" w:customStyle="1" w:styleId="afc">
    <w:name w:val="图"/>
    <w:basedOn w:val="a"/>
    <w:pPr>
      <w:keepNext/>
      <w:adjustRightInd w:val="0"/>
      <w:snapToGrid w:val="0"/>
      <w:spacing w:before="60" w:after="60" w:line="300" w:lineRule="auto"/>
      <w:jc w:val="center"/>
    </w:pPr>
    <w:rPr>
      <w:spacing w:val="20"/>
      <w:kern w:val="0"/>
      <w:sz w:val="24"/>
      <w:szCs w:val="20"/>
    </w:rPr>
  </w:style>
  <w:style w:type="paragraph" w:customStyle="1" w:styleId="afd">
    <w:name w:val="自定义正文"/>
    <w:basedOn w:val="a"/>
    <w:pPr>
      <w:spacing w:afterLines="50"/>
      <w:ind w:leftChars="600" w:left="600"/>
    </w:pPr>
    <w:rPr>
      <w:szCs w:val="24"/>
    </w:rPr>
  </w:style>
  <w:style w:type="paragraph" w:customStyle="1" w:styleId="CharCharCharChar1">
    <w:name w:val="Char Char Char Char1"/>
    <w:basedOn w:val="a"/>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617</Words>
  <Characters>3517</Characters>
  <Application>Microsoft Office Word</Application>
  <DocSecurity>0</DocSecurity>
  <Lines>29</Lines>
  <Paragraphs>8</Paragraphs>
  <ScaleCrop>false</ScaleCrop>
  <Company>DELL</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王天瑞</dc:creator>
  <cp:keywords/>
  <cp:lastModifiedBy>admin</cp:lastModifiedBy>
  <cp:revision>3</cp:revision>
  <cp:lastPrinted>2018-02-12T03:38:00Z</cp:lastPrinted>
  <dcterms:created xsi:type="dcterms:W3CDTF">2023-02-14T01:41:00Z</dcterms:created>
  <dcterms:modified xsi:type="dcterms:W3CDTF">2023-02-17T06:29:00Z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5B9C7DA1FBAE47F5BC2C3BC10FFBB0D0</vt:lpwstr>
  </property>
</Properties>
</file>